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94" w:rsidRDefault="00D83A94" w:rsidP="00D83A94">
      <w:pPr>
        <w:jc w:val="center"/>
        <w:rPr>
          <w:sz w:val="24"/>
          <w:szCs w:val="24"/>
        </w:rPr>
      </w:pPr>
      <w:r>
        <w:rPr>
          <w:noProof/>
          <w:sz w:val="24"/>
          <w:szCs w:val="24"/>
          <w:lang w:eastAsia="fr-BE"/>
        </w:rPr>
        <w:drawing>
          <wp:inline distT="0" distB="0" distL="0" distR="0" wp14:anchorId="543DD2D6" wp14:editId="62CE35E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D83A94" w:rsidRDefault="00D83A94" w:rsidP="00D83A94">
      <w:pPr>
        <w:rPr>
          <w:sz w:val="24"/>
          <w:szCs w:val="24"/>
        </w:rPr>
      </w:pPr>
    </w:p>
    <w:p w:rsidR="00D83A94" w:rsidRDefault="00D83A94" w:rsidP="00D83A94">
      <w:pPr>
        <w:jc w:val="center"/>
        <w:rPr>
          <w:rFonts w:asciiTheme="minorHAnsi" w:hAnsiTheme="minorHAnsi"/>
          <w:sz w:val="24"/>
          <w:szCs w:val="24"/>
        </w:rPr>
      </w:pPr>
    </w:p>
    <w:p w:rsidR="00D83A94" w:rsidRDefault="00D83A94" w:rsidP="00D83A94">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7ED41A8F" wp14:editId="2A0BDE48">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D83A94" w:rsidRDefault="00D83A94" w:rsidP="00D83A94">
      <w:pPr>
        <w:rPr>
          <w:rFonts w:asciiTheme="minorHAnsi" w:hAnsiTheme="minorHAnsi"/>
          <w:sz w:val="24"/>
          <w:szCs w:val="24"/>
        </w:rPr>
      </w:pPr>
    </w:p>
    <w:p w:rsidR="00D83A94" w:rsidRPr="0075737F" w:rsidRDefault="00D83A94" w:rsidP="00D83A94">
      <w:pPr>
        <w:rPr>
          <w:rFonts w:asciiTheme="minorHAnsi" w:hAnsiTheme="minorHAnsi"/>
          <w:sz w:val="24"/>
          <w:szCs w:val="24"/>
        </w:rPr>
      </w:pPr>
    </w:p>
    <w:p w:rsidR="00D83A94" w:rsidRDefault="00D83A94" w:rsidP="00D83A9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D83A94" w:rsidRDefault="00D83A94" w:rsidP="00D83A9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 xml:space="preserve">Demande de permis d’urbanisation ou de modification de permis d’urbanisation </w:t>
      </w:r>
      <w:r>
        <w:rPr>
          <w:rFonts w:asciiTheme="minorHAnsi" w:eastAsia="Times New Roman" w:hAnsiTheme="minorHAnsi" w:cs="Times New Roman"/>
          <w:b/>
          <w:sz w:val="40"/>
          <w:szCs w:val="40"/>
          <w:lang w:val="fr-FR" w:eastAsia="fr-FR"/>
        </w:rPr>
        <w:t xml:space="preserve">avec contenu </w:t>
      </w:r>
      <w:r w:rsidRPr="00BB42F9">
        <w:rPr>
          <w:rFonts w:asciiTheme="minorHAnsi" w:eastAsia="Times New Roman" w:hAnsiTheme="minorHAnsi" w:cs="Times New Roman"/>
          <w:b/>
          <w:sz w:val="40"/>
          <w:szCs w:val="40"/>
          <w:lang w:val="fr-FR" w:eastAsia="fr-FR"/>
        </w:rPr>
        <w:t>simplifié</w:t>
      </w:r>
    </w:p>
    <w:p w:rsidR="00D83A94" w:rsidRPr="00BB42F9" w:rsidRDefault="00D83A94" w:rsidP="00D83A9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D83A94" w:rsidRDefault="00D83A94" w:rsidP="00D83A94">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D83A94" w:rsidTr="006F6CD2">
        <w:trPr>
          <w:trHeight w:val="959"/>
        </w:trPr>
        <w:tc>
          <w:tcPr>
            <w:tcW w:w="9322" w:type="dxa"/>
            <w:tcBorders>
              <w:top w:val="nil"/>
              <w:left w:val="nil"/>
              <w:bottom w:val="nil"/>
              <w:right w:val="nil"/>
            </w:tcBorders>
            <w:shd w:val="clear" w:color="auto" w:fill="FBE4D5" w:themeFill="accent2" w:themeFillTint="33"/>
          </w:tcPr>
          <w:p w:rsidR="00D83A94" w:rsidRPr="009214E2" w:rsidRDefault="00D83A94"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D83A94" w:rsidRPr="009214E2" w:rsidRDefault="00D83A94" w:rsidP="006F6CD2">
            <w:pPr>
              <w:jc w:val="center"/>
              <w:rPr>
                <w:rFonts w:asciiTheme="minorHAnsi" w:eastAsia="Times New Roman" w:hAnsiTheme="minorHAnsi" w:cs="Times New Roman"/>
                <w:sz w:val="24"/>
                <w:szCs w:val="24"/>
                <w:lang w:val="fr-FR" w:eastAsia="fr-FR"/>
              </w:rPr>
            </w:pPr>
          </w:p>
          <w:p w:rsidR="00D83A94" w:rsidRPr="009214E2" w:rsidRDefault="00D83A94" w:rsidP="006F6CD2">
            <w:pPr>
              <w:rPr>
                <w:rFonts w:asciiTheme="minorHAnsi" w:eastAsia="Times New Roman" w:hAnsiTheme="minorHAnsi" w:cs="Times New Roman"/>
                <w:sz w:val="24"/>
                <w:szCs w:val="24"/>
                <w:lang w:val="fr-FR" w:eastAsia="fr-FR"/>
              </w:rPr>
            </w:pPr>
          </w:p>
          <w:p w:rsidR="00D83A94" w:rsidRPr="009214E2" w:rsidRDefault="00D83A94"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D83A94" w:rsidRPr="009214E2" w:rsidRDefault="00D83A94"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D83A94" w:rsidRPr="009214E2" w:rsidRDefault="00D83A94" w:rsidP="006F6CD2">
            <w:pPr>
              <w:jc w:val="center"/>
              <w:rPr>
                <w:rFonts w:asciiTheme="minorHAnsi" w:eastAsia="Times New Roman" w:hAnsiTheme="minorHAnsi" w:cs="Times New Roman"/>
                <w:sz w:val="24"/>
                <w:szCs w:val="24"/>
                <w:lang w:val="fr-FR" w:eastAsia="fr-FR"/>
              </w:rPr>
            </w:pPr>
          </w:p>
          <w:p w:rsidR="00D83A94" w:rsidRPr="009214E2" w:rsidRDefault="00D83A94"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D83A94" w:rsidRPr="009214E2" w:rsidRDefault="00D83A94"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D83A94" w:rsidRPr="009214E2" w:rsidRDefault="00D83A94" w:rsidP="006F6CD2">
            <w:pPr>
              <w:jc w:val="center"/>
              <w:rPr>
                <w:rFonts w:asciiTheme="minorHAnsi" w:eastAsia="Times New Roman" w:hAnsiTheme="minorHAnsi" w:cs="Times New Roman"/>
                <w:sz w:val="24"/>
                <w:szCs w:val="24"/>
                <w:lang w:val="fr-FR" w:eastAsia="fr-FR"/>
              </w:rPr>
            </w:pPr>
          </w:p>
          <w:p w:rsidR="00D83A94" w:rsidRPr="009214E2" w:rsidRDefault="00D83A94"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D83A94" w:rsidRPr="009214E2" w:rsidRDefault="00D83A94"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D83A94" w:rsidRDefault="00D83A94" w:rsidP="006F6CD2">
            <w:pPr>
              <w:rPr>
                <w:rFonts w:asciiTheme="minorHAnsi" w:eastAsia="Times New Roman" w:hAnsiTheme="minorHAnsi" w:cs="Times New Roman"/>
                <w:sz w:val="36"/>
                <w:szCs w:val="36"/>
                <w:lang w:val="fr-FR" w:eastAsia="fr-FR"/>
              </w:rPr>
            </w:pPr>
          </w:p>
        </w:tc>
      </w:tr>
    </w:tbl>
    <w:p w:rsidR="00D83A94" w:rsidRDefault="00D83A94" w:rsidP="00D83A94">
      <w:pPr>
        <w:rPr>
          <w:rFonts w:asciiTheme="minorHAnsi" w:eastAsia="Times New Roman" w:hAnsiTheme="minorHAnsi" w:cs="Times New Roman"/>
          <w:sz w:val="36"/>
          <w:szCs w:val="36"/>
          <w:lang w:val="fr-FR" w:eastAsia="fr-FR"/>
        </w:rPr>
      </w:pPr>
    </w:p>
    <w:p w:rsidR="00D83A94" w:rsidRDefault="00D83A94" w:rsidP="00D83A94">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D83A94" w:rsidRPr="0075737F" w:rsidRDefault="00D83A94" w:rsidP="00D83A94">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D83A94" w:rsidRPr="0075737F" w:rsidRDefault="00D83A94" w:rsidP="00D83A94">
      <w:pPr>
        <w:jc w:val="both"/>
        <w:rPr>
          <w:rFonts w:asciiTheme="minorHAnsi" w:eastAsia="Times New Roman" w:hAnsiTheme="minorHAnsi" w:cs="Times New Roman"/>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D83A94" w:rsidRPr="0075737F" w:rsidRDefault="00D83A94" w:rsidP="00D83A94">
      <w:pPr>
        <w:jc w:val="both"/>
        <w:rPr>
          <w:rFonts w:asciiTheme="minorHAnsi" w:eastAsia="Times New Roman" w:hAnsiTheme="minorHAnsi" w:cs="Times New Roman"/>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D83A94" w:rsidRPr="0075737F" w:rsidRDefault="00D83A94" w:rsidP="00D83A94">
      <w:pPr>
        <w:jc w:val="both"/>
        <w:rPr>
          <w:rFonts w:asciiTheme="minorHAnsi" w:eastAsia="Times New Roman" w:hAnsiTheme="minorHAnsi" w:cs="Times New Roman"/>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D83A94"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83A94"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83A94" w:rsidRDefault="00D83A94" w:rsidP="00D83A94">
      <w:pPr>
        <w:rPr>
          <w:rFonts w:asciiTheme="minorHAnsi" w:eastAsia="Times New Roman" w:hAnsiTheme="minorHAnsi" w:cs="Times New Roman"/>
          <w:lang w:val="fr-FR" w:eastAsia="fr-FR"/>
        </w:rPr>
      </w:pPr>
    </w:p>
    <w:p w:rsidR="00D83A94" w:rsidRPr="00D32BCD" w:rsidRDefault="00D83A94" w:rsidP="00D83A94">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D83A94" w:rsidRPr="0075737F" w:rsidRDefault="00D83A94" w:rsidP="00D83A94">
      <w:pPr>
        <w:jc w:val="both"/>
        <w:rPr>
          <w:rFonts w:asciiTheme="minorHAnsi" w:eastAsia="Times New Roman" w:hAnsiTheme="minorHAnsi" w:cs="Times New Roman"/>
          <w:b/>
          <w:lang w:val="fr-FR" w:eastAsia="fr-FR"/>
        </w:rPr>
      </w:pPr>
    </w:p>
    <w:p w:rsidR="00D83A94" w:rsidRPr="0041099D" w:rsidRDefault="00D83A94" w:rsidP="00D83A9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Pr="0041099D">
        <w:rPr>
          <w:rFonts w:asciiTheme="minorHAnsi" w:hAnsiTheme="minorHAnsi"/>
        </w:rPr>
        <w:t xml:space="preserve"> </w:t>
      </w:r>
    </w:p>
    <w:p w:rsidR="00D83A94" w:rsidRPr="0041099D" w:rsidRDefault="00D83A94" w:rsidP="00D83A94">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D83A94" w:rsidRPr="0075737F" w:rsidRDefault="00D83A94" w:rsidP="00D83A9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D83A94" w:rsidRPr="0075737F" w:rsidRDefault="00D83A94" w:rsidP="00D83A94">
      <w:pPr>
        <w:rPr>
          <w:rFonts w:asciiTheme="minorHAnsi" w:eastAsia="Times New Roman" w:hAnsiTheme="minorHAnsi" w:cs="Times New Roman"/>
          <w:b/>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Pr>
          <w:rFonts w:asciiTheme="minorHAnsi" w:hAnsiTheme="minorHAnsi"/>
        </w:rPr>
        <w:t> :</w:t>
      </w:r>
      <w:r w:rsidRPr="0075737F">
        <w:rPr>
          <w:rFonts w:asciiTheme="minorHAnsi" w:hAnsiTheme="minorHAnsi"/>
        </w:rPr>
        <w:t xml:space="preserve">  </w:t>
      </w:r>
    </w:p>
    <w:p w:rsidR="00D83A94" w:rsidRPr="0075737F" w:rsidRDefault="00D83A94" w:rsidP="00D83A9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D83A94" w:rsidRPr="0075737F" w:rsidRDefault="00D83A94" w:rsidP="00D83A94">
      <w:pPr>
        <w:jc w:val="both"/>
        <w:rPr>
          <w:rFonts w:asciiTheme="minorHAnsi" w:eastAsia="Times New Roman" w:hAnsiTheme="minorHAnsi" w:cs="Times New Roman"/>
          <w:b/>
          <w:lang w:val="fr-FR" w:eastAsia="fr-FR"/>
        </w:rPr>
      </w:pPr>
    </w:p>
    <w:p w:rsidR="00D83A94" w:rsidRPr="0075737F" w:rsidRDefault="00D83A94" w:rsidP="00D83A9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D83A94" w:rsidRPr="0075737F" w:rsidRDefault="00D83A94" w:rsidP="00D83A9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D83A94" w:rsidRDefault="00D83A94" w:rsidP="00D83A94">
      <w:pPr>
        <w:rPr>
          <w:rFonts w:asciiTheme="minorHAnsi" w:eastAsia="Times New Roman" w:hAnsiTheme="minorHAnsi" w:cs="Times New Roman"/>
          <w:b/>
          <w:lang w:val="fr-FR" w:eastAsia="fr-FR"/>
        </w:rPr>
      </w:pPr>
    </w:p>
    <w:p w:rsidR="00D83A94" w:rsidRDefault="00D83A94" w:rsidP="00D83A94">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 :</w:t>
      </w:r>
    </w:p>
    <w:p w:rsidR="00D83A94" w:rsidRPr="004D36C6" w:rsidRDefault="00D83A94" w:rsidP="00D83A94">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D83A94" w:rsidRDefault="00D83A94" w:rsidP="00D83A94">
      <w:pPr>
        <w:rPr>
          <w:rFonts w:asciiTheme="minorHAnsi" w:eastAsia="Times New Roman" w:hAnsiTheme="minorHAnsi" w:cs="Times New Roman"/>
          <w:b/>
          <w:lang w:val="fr-FR" w:eastAsia="fr-FR"/>
        </w:rPr>
      </w:pPr>
    </w:p>
    <w:p w:rsidR="00D83A94" w:rsidRDefault="00D83A94" w:rsidP="00D83A94">
      <w:pPr>
        <w:rPr>
          <w:rFonts w:asciiTheme="minorHAnsi" w:eastAsia="Times New Roman" w:hAnsiTheme="minorHAnsi" w:cs="Times New Roman"/>
          <w:b/>
          <w:sz w:val="36"/>
          <w:szCs w:val="36"/>
          <w:lang w:val="fr-FR" w:eastAsia="fr-FR"/>
        </w:rPr>
      </w:pPr>
    </w:p>
    <w:p w:rsidR="00D83A94" w:rsidRDefault="00D83A94" w:rsidP="00D83A94">
      <w:pPr>
        <w:rPr>
          <w:rFonts w:asciiTheme="minorHAnsi" w:eastAsia="Times New Roman" w:hAnsiTheme="minorHAnsi" w:cs="Times New Roman"/>
          <w:b/>
          <w:sz w:val="36"/>
          <w:szCs w:val="36"/>
          <w:lang w:val="fr-FR" w:eastAsia="fr-FR"/>
        </w:rPr>
      </w:pPr>
    </w:p>
    <w:p w:rsidR="00D83A94" w:rsidRDefault="00D83A94" w:rsidP="00D83A94">
      <w:pPr>
        <w:rPr>
          <w:rFonts w:asciiTheme="minorHAnsi" w:eastAsia="Times New Roman" w:hAnsiTheme="minorHAnsi" w:cs="Times New Roman"/>
          <w:b/>
          <w:sz w:val="36"/>
          <w:szCs w:val="36"/>
          <w:lang w:val="fr-FR" w:eastAsia="fr-FR"/>
        </w:rPr>
      </w:pPr>
    </w:p>
    <w:p w:rsidR="00D83A94" w:rsidRDefault="00D83A94" w:rsidP="00D83A94">
      <w:pPr>
        <w:rPr>
          <w:rFonts w:asciiTheme="minorHAnsi" w:eastAsia="Times New Roman" w:hAnsiTheme="minorHAnsi" w:cs="Times New Roman"/>
          <w:b/>
          <w:sz w:val="36"/>
          <w:szCs w:val="36"/>
          <w:lang w:val="fr-FR" w:eastAsia="fr-FR"/>
        </w:rPr>
      </w:pPr>
    </w:p>
    <w:p w:rsidR="00D83A94" w:rsidRDefault="00D83A94" w:rsidP="00D83A94">
      <w:pPr>
        <w:rPr>
          <w:rFonts w:asciiTheme="minorHAnsi" w:eastAsia="Times New Roman" w:hAnsiTheme="minorHAnsi" w:cs="Times New Roman"/>
          <w:b/>
          <w:sz w:val="36"/>
          <w:szCs w:val="36"/>
          <w:lang w:val="fr-FR" w:eastAsia="fr-FR"/>
        </w:rPr>
      </w:pPr>
    </w:p>
    <w:p w:rsidR="00D83A94" w:rsidRPr="00D32BCD" w:rsidRDefault="00D83A94" w:rsidP="00D83A94">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83A94" w:rsidRPr="0075737F" w:rsidRDefault="00D83A94" w:rsidP="00D83A94">
      <w:pPr>
        <w:rPr>
          <w:rFonts w:asciiTheme="minorHAnsi" w:eastAsia="Times New Roman" w:hAnsiTheme="minorHAnsi" w:cs="Times New Roman"/>
          <w:b/>
          <w:lang w:val="fr-FR" w:eastAsia="fr-FR"/>
        </w:rPr>
      </w:pPr>
    </w:p>
    <w:p w:rsidR="00D83A94"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p w:rsidR="00D83A94"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p w:rsidR="00D83A94"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D83A94"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D83A94" w:rsidRPr="0075737F" w:rsidRDefault="00D83A94" w:rsidP="006F6CD2">
            <w:pPr>
              <w:rPr>
                <w:rFonts w:asciiTheme="minorHAnsi" w:eastAsiaTheme="minorEastAsia" w:hAnsiTheme="minorHAnsi" w:cstheme="minorBidi"/>
                <w:color w:val="auto"/>
                <w:sz w:val="22"/>
                <w:szCs w:val="22"/>
              </w:rPr>
            </w:pPr>
          </w:p>
          <w:p w:rsidR="00D83A94" w:rsidRPr="0075737F" w:rsidRDefault="00D83A94" w:rsidP="006F6CD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D83A94" w:rsidRPr="0075737F" w:rsidRDefault="00D83A94"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D83A94" w:rsidRPr="0075737F" w:rsidRDefault="00D83A94"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D83A94" w:rsidRPr="0075737F" w:rsidRDefault="00D83A94"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D83A94" w:rsidRPr="0075737F" w:rsidRDefault="00D83A94"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D83A94" w:rsidRPr="0075737F" w:rsidRDefault="00D83A94"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D83A94"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D83A94" w:rsidRPr="0075737F" w:rsidRDefault="00D83A94"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D83A94"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D83A94" w:rsidRPr="0075737F" w:rsidRDefault="00D83A94"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D83A94"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D83A94" w:rsidRPr="0075737F" w:rsidRDefault="00D83A94"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D83A94"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D83A94" w:rsidRPr="0075737F" w:rsidRDefault="00D83A94"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D83A94"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D83A94" w:rsidRPr="0075737F" w:rsidRDefault="00D83A94"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D83A94" w:rsidRPr="0075737F" w:rsidRDefault="00D83A94"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83A94" w:rsidRPr="0075737F" w:rsidRDefault="00D83A94" w:rsidP="00D83A94">
      <w:pPr>
        <w:rPr>
          <w:rFonts w:asciiTheme="minorHAnsi" w:hAnsiTheme="minorHAnsi"/>
        </w:rPr>
      </w:pPr>
    </w:p>
    <w:p w:rsidR="00D83A94" w:rsidRPr="007E72AB"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Pr>
          <w:rFonts w:asciiTheme="minorHAnsi" w:hAnsiTheme="minorHAnsi"/>
          <w:u w:val="single"/>
        </w:rPr>
        <w:t>droits</w:t>
      </w:r>
      <w:r w:rsidRPr="007920AA">
        <w:rPr>
          <w:rFonts w:asciiTheme="minorHAnsi" w:hAnsiTheme="minorHAnsi"/>
          <w:b/>
        </w:rPr>
        <w:t>  :</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D83A94" w:rsidRPr="0075737F" w:rsidRDefault="00D83A94" w:rsidP="00D83A94">
      <w:pPr>
        <w:jc w:val="both"/>
        <w:rPr>
          <w:rFonts w:asciiTheme="minorHAnsi" w:eastAsia="Times New Roman" w:hAnsiTheme="minorHAnsi" w:cs="Times New Roman"/>
          <w:b/>
          <w:lang w:val="fr-FR" w:eastAsia="fr-FR"/>
        </w:rPr>
      </w:pPr>
    </w:p>
    <w:p w:rsidR="00D83A94" w:rsidRPr="00D32BCD" w:rsidRDefault="00D83A94" w:rsidP="00D83A9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D83A94" w:rsidRPr="0075737F" w:rsidRDefault="00D83A94" w:rsidP="00D83A94">
      <w:pPr>
        <w:jc w:val="both"/>
        <w:rPr>
          <w:rFonts w:asciiTheme="minorHAnsi" w:eastAsia="Times New Roman" w:hAnsiTheme="minorHAnsi" w:cs="Times New Roman"/>
          <w:b/>
          <w:lang w:val="fr-FR" w:eastAsia="fr-FR"/>
        </w:rPr>
      </w:pPr>
    </w:p>
    <w:p w:rsidR="00D83A94" w:rsidRPr="0075737F" w:rsidRDefault="00D83A94" w:rsidP="00D83A9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D83A94" w:rsidRPr="0075737F" w:rsidRDefault="00D83A94" w:rsidP="00D83A9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D83A94" w:rsidRPr="0075737F" w:rsidRDefault="00D83A94" w:rsidP="00D83A9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t>ntation commerciale, intégré, …</w:t>
      </w:r>
      <w:r w:rsidRPr="0075737F">
        <w:t xml:space="preserve">) : </w:t>
      </w:r>
    </w:p>
    <w:p w:rsidR="00D83A94" w:rsidRDefault="00D83A94" w:rsidP="00D83A94">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D83A94" w:rsidRPr="0075737F" w:rsidRDefault="00D83A94" w:rsidP="00D83A94">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D83A94" w:rsidRPr="0075737F" w:rsidRDefault="00D83A94" w:rsidP="00D83A94">
      <w:pPr>
        <w:jc w:val="both"/>
        <w:rPr>
          <w:rFonts w:asciiTheme="minorHAnsi" w:eastAsia="Times New Roman" w:hAnsiTheme="minorHAnsi" w:cs="Times New Roman"/>
          <w:b/>
          <w:lang w:val="fr-FR" w:eastAsia="fr-FR"/>
        </w:rPr>
      </w:pPr>
    </w:p>
    <w:p w:rsidR="00D83A94" w:rsidRDefault="00D83A94" w:rsidP="00D83A9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83A94" w:rsidRDefault="00D83A94" w:rsidP="00D83A94">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D83A94" w:rsidRPr="00CF6F23" w:rsidRDefault="00D83A94" w:rsidP="00D83A94">
      <w:pPr>
        <w:jc w:val="both"/>
        <w:rPr>
          <w:rFonts w:asciiTheme="minorHAnsi" w:eastAsia="Times New Roman" w:hAnsiTheme="minorHAnsi" w:cs="Times New Roman"/>
          <w:b/>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D83A94" w:rsidRDefault="00D83A94" w:rsidP="00D83A94">
      <w:pPr>
        <w:pStyle w:val="Paragraphedeliste"/>
        <w:numPr>
          <w:ilvl w:val="0"/>
          <w:numId w:val="5"/>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D83A94" w:rsidRPr="0075737F" w:rsidRDefault="00D83A94" w:rsidP="00D83A9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t xml:space="preserve">one d’initiative privilégiée : </w:t>
      </w:r>
      <w:r w:rsidRPr="0075737F">
        <w:t xml:space="preserve">… </w:t>
      </w:r>
    </w:p>
    <w:p w:rsidR="00D83A94" w:rsidRDefault="00D83A94" w:rsidP="00D83A94">
      <w:pPr>
        <w:jc w:val="both"/>
        <w:rPr>
          <w:rFonts w:asciiTheme="minorHAnsi" w:eastAsia="Times New Roman" w:hAnsiTheme="minorHAnsi" w:cs="Times New Roman"/>
          <w:b/>
          <w:lang w:val="fr-FR" w:eastAsia="fr-FR"/>
        </w:rPr>
      </w:pPr>
    </w:p>
    <w:p w:rsidR="00D83A94" w:rsidRPr="00B17740" w:rsidRDefault="00D83A94" w:rsidP="00D83A9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Pour la région de langue française, en application du Code wallon du Patrimoine</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site - site archéologique - monument - ensemble architectural - inscrit sur la liste de sauvegarde</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site archéologique - monument - ensemble architectural - classé </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site archéologique - monument - ensemble architectural - soumis provisoirement aux effets du classement </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site archéologique - monument - ensemble architectural - figurant sur la liste du patrimoine immobilier exceptionnel </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rPr>
        <w:t xml:space="preserve">e </w:t>
      </w:r>
      <w:r w:rsidRPr="00B17740">
        <w:rPr>
          <w:rFonts w:cs="Times New Roman"/>
          <w:color w:val="000000"/>
        </w:rPr>
        <w:t>siècle</w:t>
      </w:r>
    </w:p>
    <w:p w:rsidR="00D83A94" w:rsidRPr="00B17740" w:rsidRDefault="00D83A94" w:rsidP="00D83A94">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D83A94" w:rsidRPr="00B17740" w:rsidRDefault="00D83A94" w:rsidP="00D83A94">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D83A94" w:rsidRPr="00885DE9" w:rsidRDefault="00D83A94" w:rsidP="00D83A94">
      <w:pPr>
        <w:jc w:val="both"/>
        <w:rPr>
          <w:rFonts w:asciiTheme="minorHAnsi" w:eastAsia="Times New Roman" w:hAnsiTheme="minorHAnsi" w:cs="Times New Roman"/>
          <w:b/>
          <w:lang w:eastAsia="fr-FR"/>
        </w:rPr>
      </w:pPr>
    </w:p>
    <w:p w:rsidR="00D83A94" w:rsidRDefault="00D83A94" w:rsidP="00D83A9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83A94"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83A94" w:rsidRPr="002C6201" w:rsidRDefault="00D83A94" w:rsidP="00D83A94">
      <w:pPr>
        <w:jc w:val="both"/>
        <w:rPr>
          <w:rFonts w:asciiTheme="minorHAnsi" w:eastAsia="Times New Roman" w:hAnsiTheme="minorHAnsi" w:cs="Times New Roman"/>
          <w:b/>
          <w:lang w:val="fr-FR" w:eastAsia="fr-FR"/>
        </w:rPr>
      </w:pPr>
    </w:p>
    <w:p w:rsidR="00D83A94" w:rsidRDefault="00D83A94" w:rsidP="00D83A94">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rPr>
        <w:t> :</w:t>
      </w:r>
    </w:p>
    <w:p w:rsidR="00D83A94" w:rsidRPr="0075737F" w:rsidRDefault="00D83A94" w:rsidP="00D83A94">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D83A94" w:rsidRDefault="00D83A94" w:rsidP="00D83A94">
      <w:pPr>
        <w:jc w:val="both"/>
        <w:rPr>
          <w:rFonts w:asciiTheme="minorHAnsi" w:eastAsia="Times New Roman" w:hAnsiTheme="minorHAnsi" w:cs="Times New Roman"/>
          <w:b/>
          <w:lang w:val="fr-FR" w:eastAsia="fr-FR"/>
        </w:rPr>
      </w:pPr>
    </w:p>
    <w:p w:rsidR="00D83A94" w:rsidRDefault="00D83A94" w:rsidP="00D83A94">
      <w:pPr>
        <w:jc w:val="both"/>
        <w:rPr>
          <w:rFonts w:asciiTheme="minorHAnsi" w:eastAsia="Times New Roman" w:hAnsiTheme="minorHAnsi" w:cs="Times New Roman"/>
          <w:b/>
          <w:lang w:val="fr-FR" w:eastAsia="fr-FR"/>
        </w:rPr>
      </w:pPr>
    </w:p>
    <w:p w:rsidR="00D83A94" w:rsidRPr="00D06AAF"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D83A94" w:rsidRPr="0075737F" w:rsidRDefault="00D83A94" w:rsidP="00D83A94">
      <w:pPr>
        <w:jc w:val="both"/>
        <w:rPr>
          <w:rFonts w:asciiTheme="minorHAnsi" w:eastAsia="Times New Roman" w:hAnsiTheme="minorHAnsi" w:cs="Times New Roman"/>
          <w:b/>
          <w:lang w:val="fr-FR" w:eastAsia="fr-FR"/>
        </w:rPr>
      </w:pP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Pr>
          <w:rFonts w:asciiTheme="minorHAnsi" w:hAnsiTheme="minorHAnsi"/>
        </w:rPr>
        <w:t>sur l’environnement</w:t>
      </w:r>
    </w:p>
    <w:p w:rsidR="00D83A94" w:rsidRPr="0075737F" w:rsidRDefault="00D83A94" w:rsidP="00D83A9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Pr>
          <w:rFonts w:asciiTheme="minorHAnsi" w:hAnsiTheme="minorHAnsi"/>
        </w:rPr>
        <w:t>sur l’environnement</w:t>
      </w:r>
      <w:r w:rsidRPr="0075737F">
        <w:rPr>
          <w:rFonts w:asciiTheme="minorHAnsi" w:hAnsiTheme="minorHAnsi"/>
        </w:rPr>
        <w:t xml:space="preserve">          </w:t>
      </w:r>
    </w:p>
    <w:p w:rsidR="00D83A94" w:rsidRPr="007E72AB" w:rsidRDefault="00D83A94" w:rsidP="00D83A94">
      <w:pPr>
        <w:jc w:val="both"/>
        <w:rPr>
          <w:rFonts w:asciiTheme="minorHAnsi" w:eastAsia="Times New Roman" w:hAnsiTheme="minorHAnsi" w:cs="Times New Roman"/>
          <w:b/>
          <w:lang w:val="fr-FR" w:eastAsia="fr-FR"/>
        </w:rPr>
      </w:pPr>
    </w:p>
    <w:p w:rsidR="00D83A94" w:rsidRDefault="00D83A94" w:rsidP="00D83A9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D83A94" w:rsidRDefault="00D83A94" w:rsidP="00D83A94">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D83A94" w:rsidRDefault="00D83A94" w:rsidP="00D83A94">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D83A94" w:rsidRDefault="00D83A94" w:rsidP="00D83A94">
      <w:pPr>
        <w:pBdr>
          <w:top w:val="single" w:sz="4" w:space="1" w:color="auto"/>
          <w:left w:val="single" w:sz="4" w:space="4" w:color="auto"/>
          <w:bottom w:val="single" w:sz="4" w:space="1" w:color="auto"/>
          <w:right w:val="single" w:sz="4" w:space="4" w:color="auto"/>
        </w:pBdr>
        <w:jc w:val="both"/>
        <w:rPr>
          <w:rFonts w:asciiTheme="minorHAnsi" w:hAnsiTheme="minorHAnsi"/>
        </w:rPr>
      </w:pPr>
    </w:p>
    <w:p w:rsidR="00D83A94" w:rsidRPr="00A2744E" w:rsidRDefault="00D83A94" w:rsidP="00D83A94">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D83A94" w:rsidRPr="00596E18" w:rsidRDefault="00D83A94" w:rsidP="00D83A94">
      <w:pPr>
        <w:rPr>
          <w:rFonts w:asciiTheme="minorHAnsi" w:eastAsia="Times New Roman" w:hAnsiTheme="minorHAnsi" w:cs="Times New Roman"/>
          <w:b/>
          <w:lang w:eastAsia="fr-FR"/>
        </w:rPr>
      </w:pPr>
    </w:p>
    <w:p w:rsidR="00D83A94" w:rsidRPr="00D06AAF"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D83A94" w:rsidRPr="0075737F" w:rsidRDefault="00D83A94" w:rsidP="00D83A94">
      <w:pPr>
        <w:jc w:val="both"/>
        <w:rPr>
          <w:rFonts w:asciiTheme="minorHAnsi" w:eastAsia="Times New Roman" w:hAnsiTheme="minorHAnsi" w:cs="Times New Roman"/>
          <w:b/>
          <w:lang w:val="fr-FR" w:eastAsia="fr-FR"/>
        </w:rPr>
      </w:pPr>
    </w:p>
    <w:p w:rsidR="00D83A94" w:rsidRPr="0075737F" w:rsidRDefault="00D83A94" w:rsidP="00D83A94">
      <w:pPr>
        <w:pStyle w:val="Paragraphedeliste"/>
        <w:numPr>
          <w:ilvl w:val="0"/>
          <w:numId w:val="4"/>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D83A94" w:rsidRPr="0075737F" w:rsidRDefault="00D83A94" w:rsidP="00D83A94">
      <w:pPr>
        <w:pStyle w:val="Paragraphedeliste"/>
        <w:numPr>
          <w:ilvl w:val="0"/>
          <w:numId w:val="4"/>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D83A94" w:rsidRPr="0075737F" w:rsidRDefault="00D83A94" w:rsidP="00D83A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D83A94" w:rsidRDefault="00D83A94" w:rsidP="00D83A94">
      <w:pPr>
        <w:jc w:val="both"/>
        <w:rPr>
          <w:rFonts w:asciiTheme="minorHAnsi" w:eastAsia="Times New Roman" w:hAnsiTheme="minorHAnsi" w:cs="Times New Roman"/>
          <w:b/>
          <w:sz w:val="36"/>
          <w:szCs w:val="36"/>
          <w:lang w:val="fr-FR" w:eastAsia="fr-FR"/>
        </w:rPr>
      </w:pPr>
    </w:p>
    <w:p w:rsidR="00D83A94" w:rsidRDefault="00D83A94" w:rsidP="00D83A94">
      <w:pPr>
        <w:jc w:val="both"/>
        <w:rPr>
          <w:rFonts w:asciiTheme="minorHAnsi" w:eastAsia="Times New Roman" w:hAnsiTheme="minorHAnsi" w:cs="Times New Roman"/>
          <w:b/>
          <w:sz w:val="36"/>
          <w:szCs w:val="36"/>
          <w:lang w:val="fr-FR" w:eastAsia="fr-FR"/>
        </w:rPr>
      </w:pPr>
    </w:p>
    <w:p w:rsidR="00D83A94" w:rsidRDefault="00D83A94" w:rsidP="00D83A94">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83A94" w:rsidRPr="007E7D16" w:rsidRDefault="00D83A94" w:rsidP="00D83A94">
      <w:pPr>
        <w:rPr>
          <w:rFonts w:asciiTheme="minorHAnsi" w:eastAsia="Times New Roman" w:hAnsiTheme="minorHAnsi" w:cs="Times New Roman"/>
          <w:b/>
          <w:lang w:val="fr-FR" w:eastAsia="fr-FR"/>
        </w:rPr>
      </w:pPr>
    </w:p>
    <w:p w:rsidR="00D83A94" w:rsidRDefault="00D83A94" w:rsidP="00D83A9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83A94" w:rsidRPr="00D5454C" w:rsidRDefault="00D83A94" w:rsidP="00D83A94">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83A94" w:rsidRPr="00D5454C" w:rsidRDefault="00D83A94" w:rsidP="00D83A94">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83A94" w:rsidRDefault="00D83A94" w:rsidP="00D83A94">
      <w:pPr>
        <w:jc w:val="both"/>
        <w:rPr>
          <w:rFonts w:asciiTheme="minorHAnsi" w:eastAsia="Times New Roman" w:hAnsiTheme="minorHAnsi" w:cs="Times New Roman"/>
          <w:b/>
          <w:sz w:val="36"/>
          <w:szCs w:val="36"/>
          <w:lang w:val="fr-FR" w:eastAsia="fr-FR"/>
        </w:rPr>
      </w:pPr>
    </w:p>
    <w:p w:rsidR="00D83A94" w:rsidRPr="00D06AAF"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Annexes à fournir</w:t>
      </w:r>
    </w:p>
    <w:p w:rsidR="00D83A94" w:rsidRPr="0075737F" w:rsidRDefault="00D83A94" w:rsidP="00D83A94">
      <w:pPr>
        <w:jc w:val="both"/>
        <w:rPr>
          <w:rFonts w:asciiTheme="minorHAnsi" w:eastAsia="Times New Roman" w:hAnsiTheme="minorHAnsi" w:cs="Times New Roman"/>
          <w:b/>
          <w:lang w:val="fr-FR" w:eastAsia="fr-FR"/>
        </w:rPr>
      </w:pPr>
    </w:p>
    <w:p w:rsidR="00D83A94" w:rsidRDefault="00D83A94" w:rsidP="00D83A94">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D83A94" w:rsidRPr="00265662" w:rsidRDefault="00D83A94" w:rsidP="00D83A94">
      <w:pPr>
        <w:jc w:val="both"/>
        <w:rPr>
          <w:rFonts w:asciiTheme="minorHAnsi" w:eastAsia="Times New Roman" w:hAnsiTheme="minorHAnsi" w:cs="Times New Roman"/>
          <w:lang w:val="fr-FR" w:eastAsia="fr-FR"/>
        </w:rPr>
      </w:pPr>
    </w:p>
    <w:p w:rsidR="00D83A94" w:rsidRPr="00265662" w:rsidRDefault="00D83A94" w:rsidP="00D83A94">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D83A94" w:rsidRPr="00265662" w:rsidRDefault="00D83A94" w:rsidP="00D83A94">
      <w:pPr>
        <w:ind w:left="705" w:hanging="705"/>
        <w:jc w:val="both"/>
        <w:rPr>
          <w:rFonts w:asciiTheme="minorHAnsi" w:eastAsia="Times New Roman" w:hAnsiTheme="minorHAnsi" w:cs="Times New Roman"/>
          <w:bCs/>
          <w:lang w:val="fr-FR" w:eastAsia="fr-FR"/>
        </w:rPr>
      </w:pPr>
    </w:p>
    <w:p w:rsidR="00D83A94" w:rsidRPr="00265662" w:rsidRDefault="00D83A94" w:rsidP="00D83A94">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83A94" w:rsidRPr="00265662" w:rsidRDefault="00D83A94" w:rsidP="00D83A94">
      <w:pPr>
        <w:jc w:val="both"/>
        <w:rPr>
          <w:rFonts w:asciiTheme="minorHAnsi" w:eastAsia="Times New Roman" w:hAnsiTheme="minorHAnsi" w:cs="Times New Roman"/>
          <w:lang w:val="fr-FR" w:eastAsia="fr-FR"/>
        </w:rPr>
      </w:pPr>
    </w:p>
    <w:p w:rsidR="00D83A94" w:rsidRPr="00265662" w:rsidRDefault="00D83A94" w:rsidP="00D83A94">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 plan de situation du bien concerné dressé à l'échelle de 1/10.000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1/5.000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qui figure dans un rayon de 500 cents mètres de celui-ci :</w:t>
      </w:r>
    </w:p>
    <w:p w:rsidR="00D83A94" w:rsidRPr="00265662" w:rsidRDefault="00D83A94" w:rsidP="00D83A94">
      <w:pPr>
        <w:jc w:val="both"/>
        <w:rPr>
          <w:rFonts w:asciiTheme="minorHAnsi" w:eastAsia="Times New Roman" w:hAnsiTheme="minorHAnsi" w:cs="Times New Roman"/>
          <w:lang w:val="fr-FR" w:eastAsia="fr-FR"/>
        </w:rPr>
      </w:pPr>
    </w:p>
    <w:p w:rsidR="00D83A94" w:rsidRPr="00265662" w:rsidRDefault="00D83A94" w:rsidP="00D83A94">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l’orientation ;</w:t>
      </w:r>
    </w:p>
    <w:p w:rsidR="00D83A94" w:rsidRPr="00265662" w:rsidRDefault="00D83A94" w:rsidP="00D83A94">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 localisation du bien concerné par le projet par rapport au noyau central de la localité;</w:t>
      </w:r>
    </w:p>
    <w:p w:rsidR="00D83A94" w:rsidRPr="00265662" w:rsidRDefault="00D83A94" w:rsidP="00D83A94">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voies de desserte et leur dénomination ;</w:t>
      </w:r>
    </w:p>
    <w:p w:rsidR="00D83A94" w:rsidRPr="00265662" w:rsidRDefault="00D83A94" w:rsidP="00D83A94">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83A94" w:rsidRPr="00265662" w:rsidRDefault="00D83A94" w:rsidP="00D83A94">
      <w:pPr>
        <w:jc w:val="both"/>
        <w:rPr>
          <w:rFonts w:asciiTheme="minorHAnsi" w:eastAsia="Times New Roman" w:hAnsiTheme="minorHAnsi" w:cs="Times New Roman"/>
          <w:lang w:val="fr-FR" w:eastAsia="fr-FR"/>
        </w:rPr>
      </w:pPr>
    </w:p>
    <w:p w:rsidR="00D83A94" w:rsidRPr="00265662" w:rsidRDefault="00D83A94" w:rsidP="00D83A94">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contexte urbanistique et paysager, dressé sur un plan établi à l'échelle de 1/1.000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D83A94" w:rsidRPr="00265662" w:rsidRDefault="00D83A94" w:rsidP="00D83A94">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l'orientation ;</w:t>
      </w:r>
    </w:p>
    <w:p w:rsidR="00D83A94" w:rsidRPr="00265662" w:rsidRDefault="00D83A94" w:rsidP="00D83A94">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 voirie de desserte cotée avec indication de son statut juridique ;</w:t>
      </w:r>
    </w:p>
    <w:p w:rsidR="00D83A94" w:rsidRPr="00265662" w:rsidRDefault="00D83A94" w:rsidP="00D83A94">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83A94" w:rsidRPr="00265662" w:rsidRDefault="00D83A94" w:rsidP="00D83A94">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83A94" w:rsidRPr="00265662" w:rsidRDefault="00D83A94" w:rsidP="00D83A94">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l'indication numérotée des prises de vues du reportage photographique visé ci-dessous;</w:t>
      </w:r>
    </w:p>
    <w:p w:rsidR="00D83A94" w:rsidRPr="00265662" w:rsidRDefault="00D83A94" w:rsidP="00D83A94">
      <w:pPr>
        <w:spacing w:before="120"/>
        <w:jc w:val="both"/>
        <w:rPr>
          <w:rFonts w:asciiTheme="minorHAnsi" w:eastAsia="Times New Roman" w:hAnsiTheme="minorHAnsi" w:cs="Times New Roman"/>
          <w:lang w:val="fr-FR" w:eastAsia="fr-FR"/>
        </w:rPr>
      </w:pPr>
    </w:p>
    <w:p w:rsidR="00D83A94" w:rsidRPr="00265662" w:rsidRDefault="00D83A94" w:rsidP="00D83A94">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un reportage photographique </w:t>
      </w:r>
      <w:r>
        <w:rPr>
          <w:rFonts w:asciiTheme="minorHAnsi" w:eastAsia="Times New Roman" w:hAnsiTheme="minorHAnsi" w:cs="Times New Roman"/>
          <w:lang w:val="fr-FR" w:eastAsia="fr-FR"/>
        </w:rPr>
        <w:t xml:space="preserve">en couleurs </w:t>
      </w:r>
      <w:r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83A94" w:rsidRPr="00265662" w:rsidRDefault="00D83A94" w:rsidP="00D83A94">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83A94" w:rsidRPr="00265662" w:rsidRDefault="00D83A94" w:rsidP="00D83A94">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83A94" w:rsidRPr="00265662" w:rsidRDefault="00D83A94" w:rsidP="00D83A94">
      <w:pPr>
        <w:spacing w:before="120"/>
        <w:jc w:val="both"/>
        <w:rPr>
          <w:rFonts w:asciiTheme="minorHAnsi" w:eastAsia="Times New Roman" w:hAnsiTheme="minorHAnsi" w:cs="Times New Roman"/>
          <w:lang w:val="fr-FR" w:eastAsia="fr-FR"/>
        </w:rPr>
      </w:pPr>
    </w:p>
    <w:p w:rsidR="00D83A94" w:rsidRPr="00265662" w:rsidRDefault="00D83A94" w:rsidP="00D83A94">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 xml:space="preserve">un rapport qui comprend : </w:t>
      </w:r>
    </w:p>
    <w:p w:rsidR="00D83A94" w:rsidRPr="00265662" w:rsidRDefault="00D83A94" w:rsidP="00D83A94">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les objectifs d’aménagement du territoire et d’urbanisme </w:t>
      </w:r>
      <w:r w:rsidRPr="00265662">
        <w:rPr>
          <w:rFonts w:asciiTheme="minorHAnsi" w:eastAsia="Times New Roman" w:hAnsiTheme="minorHAnsi" w:cs="Times New Roman"/>
          <w:lang w:eastAsia="fr-FR"/>
        </w:rPr>
        <w:t>pour la partie du territoire concerné</w:t>
      </w:r>
      <w:r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83A94" w:rsidRPr="0034657D" w:rsidRDefault="00D83A94" w:rsidP="00D83A94">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D83A94" w:rsidRPr="00265662" w:rsidRDefault="00D83A94" w:rsidP="00D83A94">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3050B0">
        <w:rPr>
          <w:rFonts w:cs="Times"/>
        </w:rPr>
        <w:t xml:space="preserve"> </w:t>
      </w:r>
      <w:r>
        <w:rPr>
          <w:rFonts w:cs="Times"/>
        </w:rPr>
        <w:tab/>
      </w:r>
      <w:r w:rsidRPr="003050B0">
        <w:rPr>
          <w:rFonts w:asciiTheme="minorHAnsi" w:eastAsia="Times New Roman" w:hAnsiTheme="minorHAnsi" w:cs="Times New Roman"/>
          <w:color w:val="auto"/>
          <w:w w:val="100"/>
          <w:kern w:val="0"/>
          <w:sz w:val="22"/>
          <w:szCs w:val="22"/>
          <w:lang w:eastAsia="fr-FR" w:bidi="ar-SA"/>
        </w:rPr>
        <w:t xml:space="preserve">les </w:t>
      </w:r>
      <w:r w:rsidRPr="008762C7">
        <w:rPr>
          <w:rFonts w:asciiTheme="minorHAnsi" w:eastAsia="Times New Roman" w:hAnsiTheme="minorHAnsi" w:cs="Times New Roman"/>
          <w:color w:val="auto"/>
          <w:w w:val="100"/>
          <w:kern w:val="0"/>
          <w:sz w:val="22"/>
          <w:szCs w:val="22"/>
          <w:lang w:eastAsia="fr-FR" w:bidi="ar-SA"/>
        </w:rPr>
        <w:t>mesures de mise en œuvre des objectifs sous la forme d’un cahier des indications relatif:</w:t>
      </w:r>
      <w:r w:rsidRPr="00265662">
        <w:rPr>
          <w:rFonts w:asciiTheme="minorHAnsi" w:eastAsia="Times New Roman" w:hAnsiTheme="minorHAnsi" w:cs="Times New Roman"/>
          <w:color w:val="auto"/>
          <w:w w:val="100"/>
          <w:kern w:val="0"/>
          <w:sz w:val="22"/>
          <w:szCs w:val="22"/>
          <w:lang w:eastAsia="fr-FR" w:bidi="ar-SA"/>
        </w:rPr>
        <w:t xml:space="preserve"> </w:t>
      </w:r>
    </w:p>
    <w:p w:rsidR="00D83A94" w:rsidRPr="00265662"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au réseau viaire; </w:t>
      </w:r>
    </w:p>
    <w:p w:rsidR="00D83A94" w:rsidRPr="00265662"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83A94" w:rsidRPr="00265662"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aux espaces publics et aux espaces verts;</w:t>
      </w:r>
    </w:p>
    <w:p w:rsidR="00D83A94" w:rsidRPr="00265662"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au parcellaire et aux affectations;</w:t>
      </w:r>
    </w:p>
    <w:p w:rsidR="00D83A94" w:rsidRPr="00265662"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83A94" w:rsidRDefault="00D83A94" w:rsidP="00D83A94">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83A94" w:rsidRPr="0034657D" w:rsidRDefault="00D83A94" w:rsidP="00D83A94">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D83A94" w:rsidRPr="0034657D" w:rsidRDefault="00D83A94" w:rsidP="00D83A94">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D83A94" w:rsidRDefault="00D83A94" w:rsidP="00D83A94">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D83A94" w:rsidRPr="0034657D" w:rsidRDefault="00D83A94" w:rsidP="00D83A94">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D83A94" w:rsidRPr="0034657D" w:rsidRDefault="00D83A94" w:rsidP="00D83A94">
      <w:pPr>
        <w:spacing w:before="120"/>
        <w:ind w:left="1418"/>
        <w:jc w:val="both"/>
        <w:rPr>
          <w:rFonts w:asciiTheme="minorHAnsi" w:eastAsia="Times New Roman" w:hAnsiTheme="minorHAnsi" w:cs="Times New Roman"/>
          <w:lang w:val="fr-FR" w:eastAsia="fr-FR"/>
        </w:rPr>
      </w:pPr>
    </w:p>
    <w:p w:rsidR="00D83A94" w:rsidRPr="00265662" w:rsidRDefault="00D83A94" w:rsidP="00D83A94">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l'occupation actuelle de la parcelle, représentée sur un plan dressé à l'échelle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les limites cotées de la parcelle concernée et les courbes de niveau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numérotage des parcelles et les noms des propriétaires des parcelles limitrophes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servitudes du fait de l'homme sur le terrain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points d’arrêt des transport en commun les plus proches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les moyens existants pour assurer l’écoulement des eaux superficielles ;</w:t>
      </w:r>
    </w:p>
    <w:p w:rsidR="00D83A94" w:rsidRPr="00265662" w:rsidRDefault="00D83A94" w:rsidP="00D83A94">
      <w:pPr>
        <w:jc w:val="both"/>
        <w:rPr>
          <w:rFonts w:asciiTheme="minorHAnsi" w:eastAsia="Times New Roman" w:hAnsiTheme="minorHAnsi" w:cs="Times New Roman"/>
          <w:lang w:val="fr-FR" w:eastAsia="fr-FR"/>
        </w:rPr>
      </w:pPr>
    </w:p>
    <w:p w:rsidR="00D83A94" w:rsidRPr="00265662" w:rsidRDefault="00D83A94" w:rsidP="00D83A94">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l'occupation projetée de la parcelle, représentée sur un plan dressé à l'échelle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l’affectation, l’implantation et le gabarit des constructions projetées;</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cas échant, les différentes phases du projet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l’aménagement maintenu ou projeté en dehors des zones capables de bâtisse;</w:t>
      </w:r>
    </w:p>
    <w:p w:rsidR="00D83A94" w:rsidRPr="00265662" w:rsidRDefault="00D83A94" w:rsidP="00D83A9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le niveau d'implantation de la voirie de desserte, ses </w:t>
      </w:r>
      <w:r>
        <w:rPr>
          <w:rFonts w:asciiTheme="minorHAnsi" w:eastAsia="Times New Roman" w:hAnsiTheme="minorHAnsi" w:cs="Times New Roman"/>
          <w:lang w:val="fr-FR" w:eastAsia="fr-FR"/>
        </w:rPr>
        <w:t>aménagements et ses équipements</w:t>
      </w:r>
      <w:r w:rsidRPr="00265662">
        <w:rPr>
          <w:rFonts w:asciiTheme="minorHAnsi" w:eastAsia="Times New Roman" w:hAnsiTheme="minorHAnsi" w:cs="Times New Roman"/>
          <w:lang w:val="fr-FR" w:eastAsia="fr-FR"/>
        </w:rPr>
        <w:t> ;</w:t>
      </w:r>
    </w:p>
    <w:p w:rsidR="00D83A94" w:rsidRPr="00265662" w:rsidRDefault="00D83A94" w:rsidP="00D83A94">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Pr="00265662">
        <w:rPr>
          <w:rFonts w:asciiTheme="minorHAnsi" w:eastAsia="Times New Roman" w:hAnsiTheme="minorHAnsi" w:cs="Times New Roman"/>
          <w:color w:val="FF0000"/>
          <w:lang w:val="fr-FR" w:eastAsia="fr-FR"/>
        </w:rPr>
        <w:t xml:space="preserve"> </w:t>
      </w:r>
      <w:r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 </w:t>
      </w:r>
    </w:p>
    <w:p w:rsidR="00D83A94" w:rsidRPr="00265662" w:rsidRDefault="00D83A94" w:rsidP="00D83A94">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 plan masse, dressé à l’échelle du 1/500</w:t>
      </w:r>
      <w:r w:rsidRPr="00265662">
        <w:rPr>
          <w:rFonts w:asciiTheme="minorHAnsi" w:eastAsia="Times New Roman" w:hAnsiTheme="minorHAnsi" w:cs="Times New Roman"/>
          <w:vertAlign w:val="superscript"/>
          <w:lang w:val="fr-FR" w:eastAsia="fr-FR"/>
        </w:rPr>
        <w:t xml:space="preserve">e </w:t>
      </w:r>
      <w:r w:rsidRPr="00265662">
        <w:rPr>
          <w:rFonts w:asciiTheme="minorHAnsi" w:eastAsia="Times New Roman" w:hAnsiTheme="minorHAnsi" w:cs="Times New Roman"/>
          <w:lang w:val="fr-FR" w:eastAsia="fr-FR"/>
        </w:rPr>
        <w:t>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représentant l’urbanisation projetée et figurant, à titre indicatif, le parcellaire projeté ;</w:t>
      </w:r>
    </w:p>
    <w:p w:rsidR="00D83A94" w:rsidRPr="00265662" w:rsidRDefault="00D83A94" w:rsidP="00D83A94">
      <w:pPr>
        <w:ind w:left="709" w:hanging="708"/>
        <w:jc w:val="both"/>
        <w:rPr>
          <w:rFonts w:asciiTheme="minorHAnsi" w:eastAsia="Times New Roman" w:hAnsiTheme="minorHAnsi" w:cs="Times New Roman"/>
          <w:lang w:val="fr-FR" w:eastAsia="fr-FR"/>
        </w:rPr>
      </w:pPr>
    </w:p>
    <w:p w:rsidR="00D83A94" w:rsidRDefault="00D83A94" w:rsidP="00D83A94">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une ou plusieurs vues représentatives en trois dimensions des actes et travaux projetés ;</w:t>
      </w:r>
    </w:p>
    <w:p w:rsidR="00D83A94" w:rsidRPr="00265662" w:rsidRDefault="00D83A94" w:rsidP="00D83A94">
      <w:pPr>
        <w:ind w:left="709" w:hanging="708"/>
        <w:jc w:val="both"/>
        <w:rPr>
          <w:rFonts w:asciiTheme="minorHAnsi" w:eastAsia="Times New Roman" w:hAnsiTheme="minorHAnsi" w:cs="Times New Roman"/>
          <w:i/>
          <w:lang w:val="fr-FR" w:eastAsia="fr-FR"/>
        </w:rPr>
      </w:pPr>
    </w:p>
    <w:p w:rsidR="00D83A94" w:rsidRPr="00265662" w:rsidRDefault="00D83A94" w:rsidP="00D83A94">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 cas échéant, le dossier technique relatif à l’ouverture</w:t>
      </w:r>
      <w:r>
        <w:rPr>
          <w:rFonts w:asciiTheme="minorHAnsi" w:eastAsia="Times New Roman" w:hAnsiTheme="minorHAnsi" w:cs="Times New Roman"/>
          <w:lang w:val="fr-FR" w:eastAsia="fr-FR"/>
        </w:rPr>
        <w:t xml:space="preserve"> ou </w:t>
      </w:r>
      <w:r w:rsidRPr="00265662">
        <w:rPr>
          <w:rFonts w:asciiTheme="minorHAnsi" w:eastAsia="Times New Roman" w:hAnsiTheme="minorHAnsi" w:cs="Times New Roman"/>
          <w:lang w:val="fr-FR" w:eastAsia="fr-FR"/>
        </w:rPr>
        <w:t xml:space="preserve">la modification de la voirie communale, qui comprend : </w:t>
      </w:r>
    </w:p>
    <w:p w:rsidR="00D83A94" w:rsidRPr="00265662" w:rsidRDefault="00D83A94" w:rsidP="00D83A94">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une vue en plan et des profils en long établis à l’échelle de 1/200</w:t>
      </w:r>
      <w:r w:rsidRPr="00265662">
        <w:rPr>
          <w:rFonts w:asciiTheme="minorHAnsi" w:hAnsiTheme="minorHAnsi"/>
          <w:sz w:val="22"/>
          <w:szCs w:val="22"/>
          <w:vertAlign w:val="superscript"/>
        </w:rPr>
        <w:t xml:space="preserve">e </w:t>
      </w:r>
      <w:r w:rsidRPr="00265662">
        <w:rPr>
          <w:rFonts w:asciiTheme="minorHAnsi" w:hAnsiTheme="minorHAnsi"/>
          <w:sz w:val="22"/>
          <w:szCs w:val="22"/>
        </w:rPr>
        <w:t>ou 1/1000</w:t>
      </w:r>
      <w:r w:rsidRPr="00265662">
        <w:rPr>
          <w:rFonts w:asciiTheme="minorHAnsi" w:hAnsiTheme="minorHAnsi"/>
          <w:sz w:val="22"/>
          <w:szCs w:val="22"/>
          <w:vertAlign w:val="superscript"/>
        </w:rPr>
        <w:t>e </w:t>
      </w:r>
      <w:r w:rsidRPr="00265662">
        <w:rPr>
          <w:rFonts w:asciiTheme="minorHAnsi" w:hAnsiTheme="minorHAnsi"/>
          <w:sz w:val="22"/>
          <w:szCs w:val="22"/>
        </w:rPr>
        <w:t>;</w:t>
      </w:r>
    </w:p>
    <w:p w:rsidR="00D83A94" w:rsidRPr="00265662" w:rsidRDefault="00D83A94" w:rsidP="00D83A94">
      <w:pPr>
        <w:pStyle w:val="StylePremireligne063cm"/>
        <w:ind w:left="709" w:firstLine="0"/>
        <w:rPr>
          <w:rFonts w:asciiTheme="minorHAnsi" w:hAnsiTheme="minorHAnsi"/>
          <w:sz w:val="22"/>
          <w:szCs w:val="22"/>
          <w:highlight w:val="yellow"/>
        </w:rPr>
      </w:pPr>
    </w:p>
    <w:p w:rsidR="00D83A94" w:rsidRPr="00265662" w:rsidRDefault="00D83A94" w:rsidP="00D83A94">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des profils en travers établis à l’échelle de 1/100</w:t>
      </w:r>
      <w:r w:rsidRPr="00265662">
        <w:rPr>
          <w:rFonts w:asciiTheme="minorHAnsi" w:hAnsiTheme="minorHAnsi"/>
          <w:sz w:val="22"/>
          <w:szCs w:val="22"/>
          <w:vertAlign w:val="superscript"/>
        </w:rPr>
        <w:t xml:space="preserve">e </w:t>
      </w:r>
      <w:r w:rsidRPr="00265662">
        <w:rPr>
          <w:rFonts w:asciiTheme="minorHAnsi" w:hAnsiTheme="minorHAnsi"/>
          <w:sz w:val="22"/>
          <w:szCs w:val="22"/>
        </w:rPr>
        <w:t>ou 1/50</w:t>
      </w:r>
      <w:r w:rsidRPr="00265662">
        <w:rPr>
          <w:rFonts w:asciiTheme="minorHAnsi" w:hAnsiTheme="minorHAnsi"/>
          <w:sz w:val="22"/>
          <w:szCs w:val="22"/>
          <w:vertAlign w:val="superscript"/>
        </w:rPr>
        <w:t>e </w:t>
      </w:r>
      <w:r w:rsidRPr="00265662">
        <w:rPr>
          <w:rFonts w:asciiTheme="minorHAnsi" w:hAnsiTheme="minorHAnsi"/>
          <w:sz w:val="22"/>
          <w:szCs w:val="22"/>
        </w:rPr>
        <w:t>;</w:t>
      </w:r>
    </w:p>
    <w:p w:rsidR="00D83A94" w:rsidRPr="00265662" w:rsidRDefault="00D83A94" w:rsidP="00D83A94">
      <w:pPr>
        <w:pStyle w:val="StylePremireligne063cm"/>
        <w:tabs>
          <w:tab w:val="left" w:pos="1418"/>
        </w:tabs>
        <w:ind w:left="709" w:firstLine="0"/>
        <w:rPr>
          <w:rFonts w:asciiTheme="minorHAnsi" w:hAnsiTheme="minorHAnsi"/>
          <w:sz w:val="22"/>
          <w:szCs w:val="22"/>
          <w:vertAlign w:val="superscript"/>
        </w:rPr>
      </w:pPr>
    </w:p>
    <w:p w:rsidR="00D83A94" w:rsidRDefault="00D83A94" w:rsidP="00D83A94">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D83A94" w:rsidRDefault="00D83A94" w:rsidP="00D83A94">
      <w:pPr>
        <w:pStyle w:val="StylePremireligne063cm"/>
        <w:tabs>
          <w:tab w:val="left" w:pos="1418"/>
        </w:tabs>
        <w:ind w:left="1418" w:hanging="709"/>
        <w:rPr>
          <w:rStyle w:val="Style135pt"/>
          <w:rFonts w:asciiTheme="minorHAnsi" w:hAnsiTheme="minorHAnsi"/>
          <w:sz w:val="22"/>
          <w:szCs w:val="22"/>
        </w:rPr>
      </w:pPr>
    </w:p>
    <w:p w:rsidR="00D83A94" w:rsidRDefault="00D83A94" w:rsidP="00D83A94">
      <w:pPr>
        <w:pStyle w:val="StylePremireligne063cm"/>
        <w:tabs>
          <w:tab w:val="left" w:pos="1418"/>
        </w:tabs>
        <w:ind w:left="1418" w:hanging="709"/>
        <w:rPr>
          <w:rStyle w:val="Style135pt"/>
          <w:rFonts w:asciiTheme="minorHAnsi" w:hAnsiTheme="minorHAnsi"/>
          <w:sz w:val="22"/>
          <w:szCs w:val="22"/>
        </w:rPr>
      </w:pPr>
    </w:p>
    <w:p w:rsidR="00D83A94" w:rsidRPr="00265662" w:rsidRDefault="00D83A94" w:rsidP="00D83A94">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le cas échéant, le dossier technique relatif à </w:t>
      </w:r>
      <w:r>
        <w:rPr>
          <w:rFonts w:asciiTheme="minorHAnsi" w:eastAsia="Times New Roman" w:hAnsiTheme="minorHAnsi" w:cs="Times New Roman"/>
          <w:lang w:val="fr-FR" w:eastAsia="fr-FR"/>
        </w:rPr>
        <w:t>la suppression</w:t>
      </w:r>
      <w:r w:rsidRPr="00265662">
        <w:rPr>
          <w:rFonts w:asciiTheme="minorHAnsi" w:eastAsia="Times New Roman" w:hAnsiTheme="minorHAnsi" w:cs="Times New Roman"/>
          <w:lang w:val="fr-FR" w:eastAsia="fr-FR"/>
        </w:rPr>
        <w:t xml:space="preserve"> de la voirie communale, qui comprend : </w:t>
      </w:r>
    </w:p>
    <w:p w:rsidR="00D83A94" w:rsidRPr="00265662" w:rsidRDefault="00D83A94" w:rsidP="00D83A94">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une vue en plan</w:t>
      </w:r>
      <w:r>
        <w:rPr>
          <w:rFonts w:asciiTheme="minorHAnsi" w:hAnsiTheme="minorHAnsi"/>
          <w:sz w:val="22"/>
          <w:szCs w:val="22"/>
        </w:rPr>
        <w:t xml:space="preserve"> de la voirie à supprimer </w:t>
      </w:r>
      <w:r w:rsidRPr="00265662">
        <w:rPr>
          <w:rFonts w:asciiTheme="minorHAnsi" w:hAnsiTheme="minorHAnsi"/>
          <w:sz w:val="22"/>
          <w:szCs w:val="22"/>
        </w:rPr>
        <w:t>;</w:t>
      </w:r>
    </w:p>
    <w:p w:rsidR="00D83A94" w:rsidRPr="00EE0B3C" w:rsidRDefault="00D83A94" w:rsidP="00D83A94">
      <w:pPr>
        <w:pStyle w:val="StylePremireligne063cm"/>
        <w:tabs>
          <w:tab w:val="left" w:pos="1418"/>
        </w:tabs>
        <w:ind w:firstLine="0"/>
        <w:rPr>
          <w:rStyle w:val="Style135pt"/>
          <w:rFonts w:asciiTheme="minorHAnsi" w:hAnsiTheme="minorHAnsi"/>
          <w:sz w:val="22"/>
          <w:szCs w:val="22"/>
        </w:rPr>
      </w:pPr>
    </w:p>
    <w:p w:rsidR="00D83A94" w:rsidRDefault="00D83A94" w:rsidP="00D83A94">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Pr>
          <w:rFonts w:asciiTheme="minorHAnsi" w:eastAsia="Times New Roman" w:hAnsiTheme="minorHAnsi" w:cs="Times New Roman"/>
          <w:lang w:val="fr-FR" w:eastAsia="fr-FR"/>
        </w:rPr>
        <w:tab/>
      </w:r>
      <w:r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D83A94" w:rsidRDefault="00D83A94" w:rsidP="00D83A94">
      <w:pPr>
        <w:rPr>
          <w:rFonts w:asciiTheme="minorHAnsi" w:hAnsiTheme="minorHAnsi"/>
        </w:rPr>
      </w:pPr>
    </w:p>
    <w:p w:rsidR="00D83A94" w:rsidRPr="0075737F" w:rsidRDefault="00D83A94" w:rsidP="00D83A94">
      <w:pPr>
        <w:rPr>
          <w:rFonts w:asciiTheme="minorHAnsi" w:hAnsiTheme="minorHAnsi"/>
        </w:rPr>
      </w:pPr>
    </w:p>
    <w:p w:rsidR="00D83A94" w:rsidRPr="00D06AAF" w:rsidRDefault="00D83A94" w:rsidP="00D83A94">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D83A94" w:rsidRDefault="00D83A94" w:rsidP="00D83A94">
      <w:pPr>
        <w:rPr>
          <w:rFonts w:asciiTheme="minorHAnsi" w:hAnsiTheme="minorHAnsi"/>
        </w:rPr>
      </w:pPr>
    </w:p>
    <w:p w:rsidR="00D83A94" w:rsidRDefault="00D83A94" w:rsidP="00D83A94">
      <w:pPr>
        <w:jc w:val="both"/>
        <w:rPr>
          <w:rFonts w:asciiTheme="minorHAnsi" w:eastAsia="Times New Roman" w:hAnsiTheme="minorHAnsi" w:cs="Times New Roman"/>
          <w:b/>
          <w:sz w:val="36"/>
          <w:szCs w:val="36"/>
          <w:lang w:val="fr-FR" w:eastAsia="fr-FR"/>
        </w:rPr>
      </w:pPr>
    </w:p>
    <w:p w:rsidR="00D83A94"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83A94" w:rsidRPr="00543FF7" w:rsidRDefault="00D83A94" w:rsidP="00D83A94">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D83A94" w:rsidTr="006F6CD2">
        <w:trPr>
          <w:trHeight w:val="5938"/>
        </w:trPr>
        <w:tc>
          <w:tcPr>
            <w:tcW w:w="9577" w:type="dxa"/>
          </w:tcPr>
          <w:p w:rsidR="00D83A94" w:rsidRDefault="00D83A94" w:rsidP="006F6CD2">
            <w:pPr>
              <w:jc w:val="both"/>
              <w:rPr>
                <w:rFonts w:asciiTheme="minorHAnsi" w:eastAsia="Times New Roman" w:hAnsiTheme="minorHAnsi" w:cs="Times New Roman"/>
                <w:b/>
                <w:lang w:val="fr-FR" w:eastAsia="fr-FR"/>
              </w:rPr>
            </w:pPr>
          </w:p>
          <w:p w:rsidR="00D83A94" w:rsidRDefault="00D83A94" w:rsidP="006F6CD2">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D83A94" w:rsidRDefault="00D83A94" w:rsidP="006F6CD2">
            <w:pPr>
              <w:jc w:val="both"/>
              <w:rPr>
                <w:rFonts w:asciiTheme="minorHAnsi" w:eastAsia="Times New Roman" w:hAnsiTheme="minorHAnsi" w:cs="Times New Roman"/>
                <w:b/>
                <w:lang w:val="fr-FR" w:eastAsia="fr-FR"/>
              </w:rPr>
            </w:pPr>
          </w:p>
          <w:p w:rsidR="00D83A94" w:rsidRDefault="00D83A94" w:rsidP="006F6CD2">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D83A94" w:rsidRDefault="00D83A94" w:rsidP="006F6CD2">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D83A94" w:rsidTr="006F6CD2">
              <w:trPr>
                <w:trHeight w:val="835"/>
              </w:trPr>
              <w:tc>
                <w:tcPr>
                  <w:tcW w:w="2009" w:type="dxa"/>
                </w:tcPr>
                <w:p w:rsidR="00D83A94" w:rsidRDefault="00D83A94" w:rsidP="006F6CD2">
                  <w:pPr>
                    <w:jc w:val="center"/>
                    <w:rPr>
                      <w:rFonts w:asciiTheme="minorHAnsi" w:eastAsia="Times New Roman" w:hAnsiTheme="minorHAnsi" w:cs="Times New Roman"/>
                      <w:b/>
                      <w:lang w:val="fr-FR" w:eastAsia="fr-FR"/>
                    </w:rPr>
                  </w:pPr>
                </w:p>
                <w:p w:rsidR="00D83A94" w:rsidRDefault="00D83A94" w:rsidP="006F6CD2">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D83A94" w:rsidRDefault="00D83A94" w:rsidP="006F6CD2">
                  <w:pPr>
                    <w:jc w:val="center"/>
                    <w:rPr>
                      <w:rFonts w:asciiTheme="minorHAnsi" w:eastAsia="Times New Roman" w:hAnsiTheme="minorHAnsi" w:cs="Times New Roman"/>
                      <w:b/>
                      <w:lang w:val="fr-FR" w:eastAsia="fr-FR"/>
                    </w:rPr>
                  </w:pPr>
                </w:p>
                <w:p w:rsidR="00D83A94" w:rsidRDefault="00D83A94" w:rsidP="006F6CD2">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D83A94" w:rsidRDefault="00D83A94" w:rsidP="006F6CD2">
                  <w:pPr>
                    <w:jc w:val="center"/>
                    <w:rPr>
                      <w:rFonts w:asciiTheme="minorHAnsi" w:eastAsia="Times New Roman" w:hAnsiTheme="minorHAnsi" w:cs="Times New Roman"/>
                      <w:b/>
                      <w:lang w:val="fr-FR" w:eastAsia="fr-FR"/>
                    </w:rPr>
                  </w:pPr>
                </w:p>
              </w:tc>
              <w:tc>
                <w:tcPr>
                  <w:tcW w:w="1604" w:type="dxa"/>
                </w:tcPr>
                <w:p w:rsidR="00D83A94" w:rsidRDefault="00D83A94" w:rsidP="006F6CD2">
                  <w:pPr>
                    <w:jc w:val="center"/>
                    <w:rPr>
                      <w:rFonts w:asciiTheme="minorHAnsi" w:eastAsia="Times New Roman" w:hAnsiTheme="minorHAnsi" w:cs="Times New Roman"/>
                      <w:b/>
                      <w:lang w:val="fr-FR" w:eastAsia="fr-FR"/>
                    </w:rPr>
                  </w:pPr>
                </w:p>
                <w:p w:rsidR="00D83A94" w:rsidRDefault="00D83A94" w:rsidP="006F6CD2">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D83A94" w:rsidRDefault="00D83A94" w:rsidP="006F6CD2">
                  <w:pPr>
                    <w:jc w:val="center"/>
                    <w:rPr>
                      <w:rFonts w:asciiTheme="minorHAnsi" w:eastAsia="Times New Roman" w:hAnsiTheme="minorHAnsi" w:cs="Times New Roman"/>
                      <w:b/>
                      <w:lang w:val="fr-FR" w:eastAsia="fr-FR"/>
                    </w:rPr>
                  </w:pPr>
                </w:p>
                <w:p w:rsidR="00D83A94" w:rsidRDefault="00D83A94" w:rsidP="006F6CD2">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D83A94" w:rsidTr="006F6CD2">
              <w:trPr>
                <w:trHeight w:val="589"/>
              </w:trPr>
              <w:tc>
                <w:tcPr>
                  <w:tcW w:w="2009" w:type="dxa"/>
                </w:tcPr>
                <w:p w:rsidR="00D83A94" w:rsidRDefault="00D83A94" w:rsidP="006F6CD2">
                  <w:pPr>
                    <w:jc w:val="both"/>
                    <w:rPr>
                      <w:rFonts w:asciiTheme="minorHAnsi" w:eastAsia="Times New Roman" w:hAnsiTheme="minorHAnsi" w:cs="Times New Roman"/>
                      <w:b/>
                      <w:lang w:val="fr-FR" w:eastAsia="fr-FR"/>
                    </w:rPr>
                  </w:pPr>
                </w:p>
              </w:tc>
              <w:tc>
                <w:tcPr>
                  <w:tcW w:w="3058" w:type="dxa"/>
                </w:tcPr>
                <w:p w:rsidR="00D83A94" w:rsidRDefault="00D83A94" w:rsidP="006F6CD2">
                  <w:pPr>
                    <w:jc w:val="both"/>
                    <w:rPr>
                      <w:rFonts w:asciiTheme="minorHAnsi" w:eastAsia="Times New Roman" w:hAnsiTheme="minorHAnsi" w:cs="Times New Roman"/>
                      <w:b/>
                      <w:lang w:val="fr-FR" w:eastAsia="fr-FR"/>
                    </w:rPr>
                  </w:pPr>
                </w:p>
              </w:tc>
              <w:tc>
                <w:tcPr>
                  <w:tcW w:w="1604" w:type="dxa"/>
                </w:tcPr>
                <w:p w:rsidR="00D83A94" w:rsidRDefault="00D83A94" w:rsidP="006F6CD2">
                  <w:pPr>
                    <w:jc w:val="both"/>
                    <w:rPr>
                      <w:rFonts w:asciiTheme="minorHAnsi" w:eastAsia="Times New Roman" w:hAnsiTheme="minorHAnsi" w:cs="Times New Roman"/>
                      <w:b/>
                      <w:lang w:val="fr-FR" w:eastAsia="fr-FR"/>
                    </w:rPr>
                  </w:pPr>
                </w:p>
              </w:tc>
              <w:tc>
                <w:tcPr>
                  <w:tcW w:w="2038" w:type="dxa"/>
                </w:tcPr>
                <w:p w:rsidR="00D83A94" w:rsidRDefault="00D83A94" w:rsidP="006F6CD2">
                  <w:pPr>
                    <w:jc w:val="both"/>
                    <w:rPr>
                      <w:rFonts w:asciiTheme="minorHAnsi" w:eastAsia="Times New Roman" w:hAnsiTheme="minorHAnsi" w:cs="Times New Roman"/>
                      <w:b/>
                      <w:lang w:val="fr-FR" w:eastAsia="fr-FR"/>
                    </w:rPr>
                  </w:pPr>
                </w:p>
              </w:tc>
            </w:tr>
            <w:tr w:rsidR="00D83A94" w:rsidTr="006F6CD2">
              <w:trPr>
                <w:trHeight w:val="589"/>
              </w:trPr>
              <w:tc>
                <w:tcPr>
                  <w:tcW w:w="2009" w:type="dxa"/>
                </w:tcPr>
                <w:p w:rsidR="00D83A94" w:rsidRDefault="00D83A94" w:rsidP="006F6CD2">
                  <w:pPr>
                    <w:jc w:val="both"/>
                    <w:rPr>
                      <w:rFonts w:asciiTheme="minorHAnsi" w:eastAsia="Times New Roman" w:hAnsiTheme="minorHAnsi" w:cs="Times New Roman"/>
                      <w:b/>
                      <w:lang w:val="fr-FR" w:eastAsia="fr-FR"/>
                    </w:rPr>
                  </w:pPr>
                </w:p>
              </w:tc>
              <w:tc>
                <w:tcPr>
                  <w:tcW w:w="3058" w:type="dxa"/>
                </w:tcPr>
                <w:p w:rsidR="00D83A94" w:rsidRDefault="00D83A94" w:rsidP="006F6CD2">
                  <w:pPr>
                    <w:jc w:val="both"/>
                    <w:rPr>
                      <w:rFonts w:asciiTheme="minorHAnsi" w:eastAsia="Times New Roman" w:hAnsiTheme="minorHAnsi" w:cs="Times New Roman"/>
                      <w:b/>
                      <w:lang w:val="fr-FR" w:eastAsia="fr-FR"/>
                    </w:rPr>
                  </w:pPr>
                </w:p>
              </w:tc>
              <w:tc>
                <w:tcPr>
                  <w:tcW w:w="1604" w:type="dxa"/>
                </w:tcPr>
                <w:p w:rsidR="00D83A94" w:rsidRDefault="00D83A94" w:rsidP="006F6CD2">
                  <w:pPr>
                    <w:jc w:val="both"/>
                    <w:rPr>
                      <w:rFonts w:asciiTheme="minorHAnsi" w:eastAsia="Times New Roman" w:hAnsiTheme="minorHAnsi" w:cs="Times New Roman"/>
                      <w:b/>
                      <w:lang w:val="fr-FR" w:eastAsia="fr-FR"/>
                    </w:rPr>
                  </w:pPr>
                </w:p>
              </w:tc>
              <w:tc>
                <w:tcPr>
                  <w:tcW w:w="2038" w:type="dxa"/>
                </w:tcPr>
                <w:p w:rsidR="00D83A94" w:rsidRDefault="00D83A94" w:rsidP="006F6CD2">
                  <w:pPr>
                    <w:jc w:val="both"/>
                    <w:rPr>
                      <w:rFonts w:asciiTheme="minorHAnsi" w:eastAsia="Times New Roman" w:hAnsiTheme="minorHAnsi" w:cs="Times New Roman"/>
                      <w:b/>
                      <w:lang w:val="fr-FR" w:eastAsia="fr-FR"/>
                    </w:rPr>
                  </w:pPr>
                </w:p>
              </w:tc>
            </w:tr>
            <w:tr w:rsidR="00D83A94" w:rsidTr="006F6CD2">
              <w:trPr>
                <w:trHeight w:val="589"/>
              </w:trPr>
              <w:tc>
                <w:tcPr>
                  <w:tcW w:w="2009" w:type="dxa"/>
                </w:tcPr>
                <w:p w:rsidR="00D83A94" w:rsidRDefault="00D83A94" w:rsidP="006F6CD2">
                  <w:pPr>
                    <w:jc w:val="both"/>
                    <w:rPr>
                      <w:rFonts w:asciiTheme="minorHAnsi" w:eastAsia="Times New Roman" w:hAnsiTheme="minorHAnsi" w:cs="Times New Roman"/>
                      <w:b/>
                      <w:lang w:val="fr-FR" w:eastAsia="fr-FR"/>
                    </w:rPr>
                  </w:pPr>
                </w:p>
              </w:tc>
              <w:tc>
                <w:tcPr>
                  <w:tcW w:w="3058" w:type="dxa"/>
                </w:tcPr>
                <w:p w:rsidR="00D83A94" w:rsidRDefault="00D83A94" w:rsidP="006F6CD2">
                  <w:pPr>
                    <w:jc w:val="both"/>
                    <w:rPr>
                      <w:rFonts w:asciiTheme="minorHAnsi" w:eastAsia="Times New Roman" w:hAnsiTheme="minorHAnsi" w:cs="Times New Roman"/>
                      <w:b/>
                      <w:lang w:val="fr-FR" w:eastAsia="fr-FR"/>
                    </w:rPr>
                  </w:pPr>
                </w:p>
              </w:tc>
              <w:tc>
                <w:tcPr>
                  <w:tcW w:w="1604" w:type="dxa"/>
                </w:tcPr>
                <w:p w:rsidR="00D83A94" w:rsidRDefault="00D83A94" w:rsidP="006F6CD2">
                  <w:pPr>
                    <w:jc w:val="both"/>
                    <w:rPr>
                      <w:rFonts w:asciiTheme="minorHAnsi" w:eastAsia="Times New Roman" w:hAnsiTheme="minorHAnsi" w:cs="Times New Roman"/>
                      <w:b/>
                      <w:lang w:val="fr-FR" w:eastAsia="fr-FR"/>
                    </w:rPr>
                  </w:pPr>
                </w:p>
              </w:tc>
              <w:tc>
                <w:tcPr>
                  <w:tcW w:w="2038" w:type="dxa"/>
                </w:tcPr>
                <w:p w:rsidR="00D83A94" w:rsidRDefault="00D83A94" w:rsidP="006F6CD2">
                  <w:pPr>
                    <w:jc w:val="both"/>
                    <w:rPr>
                      <w:rFonts w:asciiTheme="minorHAnsi" w:eastAsia="Times New Roman" w:hAnsiTheme="minorHAnsi" w:cs="Times New Roman"/>
                      <w:b/>
                      <w:lang w:val="fr-FR" w:eastAsia="fr-FR"/>
                    </w:rPr>
                  </w:pPr>
                </w:p>
              </w:tc>
            </w:tr>
            <w:tr w:rsidR="00D83A94" w:rsidTr="006F6CD2">
              <w:trPr>
                <w:trHeight w:val="589"/>
              </w:trPr>
              <w:tc>
                <w:tcPr>
                  <w:tcW w:w="2009" w:type="dxa"/>
                </w:tcPr>
                <w:p w:rsidR="00D83A94" w:rsidRDefault="00D83A94" w:rsidP="006F6CD2">
                  <w:pPr>
                    <w:jc w:val="both"/>
                    <w:rPr>
                      <w:rFonts w:asciiTheme="minorHAnsi" w:eastAsia="Times New Roman" w:hAnsiTheme="minorHAnsi" w:cs="Times New Roman"/>
                      <w:b/>
                      <w:lang w:val="fr-FR" w:eastAsia="fr-FR"/>
                    </w:rPr>
                  </w:pPr>
                </w:p>
              </w:tc>
              <w:tc>
                <w:tcPr>
                  <w:tcW w:w="3058" w:type="dxa"/>
                </w:tcPr>
                <w:p w:rsidR="00D83A94" w:rsidRDefault="00D83A94" w:rsidP="006F6CD2">
                  <w:pPr>
                    <w:jc w:val="both"/>
                    <w:rPr>
                      <w:rFonts w:asciiTheme="minorHAnsi" w:eastAsia="Times New Roman" w:hAnsiTheme="minorHAnsi" w:cs="Times New Roman"/>
                      <w:b/>
                      <w:lang w:val="fr-FR" w:eastAsia="fr-FR"/>
                    </w:rPr>
                  </w:pPr>
                </w:p>
              </w:tc>
              <w:tc>
                <w:tcPr>
                  <w:tcW w:w="1604" w:type="dxa"/>
                </w:tcPr>
                <w:p w:rsidR="00D83A94" w:rsidRDefault="00D83A94" w:rsidP="006F6CD2">
                  <w:pPr>
                    <w:jc w:val="both"/>
                    <w:rPr>
                      <w:rFonts w:asciiTheme="minorHAnsi" w:eastAsia="Times New Roman" w:hAnsiTheme="minorHAnsi" w:cs="Times New Roman"/>
                      <w:b/>
                      <w:lang w:val="fr-FR" w:eastAsia="fr-FR"/>
                    </w:rPr>
                  </w:pPr>
                </w:p>
              </w:tc>
              <w:tc>
                <w:tcPr>
                  <w:tcW w:w="2038" w:type="dxa"/>
                </w:tcPr>
                <w:p w:rsidR="00D83A94" w:rsidRDefault="00D83A94" w:rsidP="006F6CD2">
                  <w:pPr>
                    <w:jc w:val="both"/>
                    <w:rPr>
                      <w:rFonts w:asciiTheme="minorHAnsi" w:eastAsia="Times New Roman" w:hAnsiTheme="minorHAnsi" w:cs="Times New Roman"/>
                      <w:b/>
                      <w:lang w:val="fr-FR" w:eastAsia="fr-FR"/>
                    </w:rPr>
                  </w:pPr>
                </w:p>
              </w:tc>
            </w:tr>
            <w:tr w:rsidR="00D83A94" w:rsidTr="006F6CD2">
              <w:trPr>
                <w:trHeight w:val="589"/>
              </w:trPr>
              <w:tc>
                <w:tcPr>
                  <w:tcW w:w="2009" w:type="dxa"/>
                </w:tcPr>
                <w:p w:rsidR="00D83A94" w:rsidRDefault="00D83A94" w:rsidP="006F6CD2">
                  <w:pPr>
                    <w:jc w:val="both"/>
                    <w:rPr>
                      <w:rFonts w:asciiTheme="minorHAnsi" w:eastAsia="Times New Roman" w:hAnsiTheme="minorHAnsi" w:cs="Times New Roman"/>
                      <w:b/>
                      <w:lang w:val="fr-FR" w:eastAsia="fr-FR"/>
                    </w:rPr>
                  </w:pPr>
                </w:p>
              </w:tc>
              <w:tc>
                <w:tcPr>
                  <w:tcW w:w="3058" w:type="dxa"/>
                </w:tcPr>
                <w:p w:rsidR="00D83A94" w:rsidRDefault="00D83A94" w:rsidP="006F6CD2">
                  <w:pPr>
                    <w:jc w:val="both"/>
                    <w:rPr>
                      <w:rFonts w:asciiTheme="minorHAnsi" w:eastAsia="Times New Roman" w:hAnsiTheme="minorHAnsi" w:cs="Times New Roman"/>
                      <w:b/>
                      <w:lang w:val="fr-FR" w:eastAsia="fr-FR"/>
                    </w:rPr>
                  </w:pPr>
                </w:p>
              </w:tc>
              <w:tc>
                <w:tcPr>
                  <w:tcW w:w="1604" w:type="dxa"/>
                </w:tcPr>
                <w:p w:rsidR="00D83A94" w:rsidRDefault="00D83A94" w:rsidP="006F6CD2">
                  <w:pPr>
                    <w:jc w:val="both"/>
                    <w:rPr>
                      <w:rFonts w:asciiTheme="minorHAnsi" w:eastAsia="Times New Roman" w:hAnsiTheme="minorHAnsi" w:cs="Times New Roman"/>
                      <w:b/>
                      <w:lang w:val="fr-FR" w:eastAsia="fr-FR"/>
                    </w:rPr>
                  </w:pPr>
                </w:p>
              </w:tc>
              <w:tc>
                <w:tcPr>
                  <w:tcW w:w="2038" w:type="dxa"/>
                </w:tcPr>
                <w:p w:rsidR="00D83A94" w:rsidRDefault="00D83A94" w:rsidP="006F6CD2">
                  <w:pPr>
                    <w:jc w:val="both"/>
                    <w:rPr>
                      <w:rFonts w:asciiTheme="minorHAnsi" w:eastAsia="Times New Roman" w:hAnsiTheme="minorHAnsi" w:cs="Times New Roman"/>
                      <w:b/>
                      <w:lang w:val="fr-FR" w:eastAsia="fr-FR"/>
                    </w:rPr>
                  </w:pPr>
                </w:p>
              </w:tc>
            </w:tr>
          </w:tbl>
          <w:p w:rsidR="00D83A94" w:rsidRDefault="00D83A94" w:rsidP="006F6CD2">
            <w:pPr>
              <w:jc w:val="both"/>
              <w:rPr>
                <w:rFonts w:asciiTheme="minorHAnsi" w:eastAsia="Times New Roman" w:hAnsiTheme="minorHAnsi" w:cs="Times New Roman"/>
                <w:b/>
                <w:sz w:val="36"/>
                <w:szCs w:val="36"/>
                <w:lang w:val="fr-FR" w:eastAsia="fr-FR"/>
              </w:rPr>
            </w:pPr>
          </w:p>
        </w:tc>
      </w:tr>
    </w:tbl>
    <w:p w:rsidR="00D83A94" w:rsidRPr="00543FF7" w:rsidRDefault="00D83A94" w:rsidP="00D83A94">
      <w:pPr>
        <w:jc w:val="both"/>
        <w:rPr>
          <w:rFonts w:asciiTheme="minorHAnsi" w:eastAsia="Times New Roman" w:hAnsiTheme="minorHAnsi" w:cs="Times New Roman"/>
          <w:b/>
          <w:lang w:val="fr-FR" w:eastAsia="fr-FR"/>
        </w:rPr>
      </w:pPr>
    </w:p>
    <w:p w:rsidR="00D83A94" w:rsidRDefault="00D83A94" w:rsidP="00D83A9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83A94" w:rsidRPr="00D06AAF" w:rsidRDefault="00D83A94" w:rsidP="00D83A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Pr>
          <w:rFonts w:asciiTheme="minorHAnsi" w:eastAsia="Times New Roman" w:hAnsiTheme="minorHAnsi" w:cs="Times New Roman"/>
          <w:b/>
          <w:sz w:val="36"/>
          <w:szCs w:val="36"/>
          <w:lang w:val="fr-FR" w:eastAsia="fr-FR"/>
        </w:rPr>
        <w:t>13</w:t>
      </w:r>
      <w:r w:rsidRPr="00D06AAF">
        <w:rPr>
          <w:rFonts w:asciiTheme="minorHAnsi" w:eastAsia="Times New Roman" w:hAnsiTheme="minorHAnsi" w:cs="Times New Roman"/>
          <w:b/>
          <w:sz w:val="36"/>
          <w:szCs w:val="36"/>
          <w:lang w:val="fr-FR" w:eastAsia="fr-FR"/>
        </w:rPr>
        <w:t xml:space="preserve"> - Signatures</w:t>
      </w:r>
    </w:p>
    <w:p w:rsidR="00D83A94" w:rsidRPr="0075737F" w:rsidRDefault="00D83A94" w:rsidP="00D83A94">
      <w:pPr>
        <w:tabs>
          <w:tab w:val="left" w:pos="720"/>
          <w:tab w:val="left" w:leader="dot" w:pos="2835"/>
          <w:tab w:val="left" w:leader="dot" w:pos="6237"/>
          <w:tab w:val="left" w:leader="dot" w:pos="9072"/>
        </w:tabs>
        <w:jc w:val="both"/>
        <w:rPr>
          <w:rFonts w:asciiTheme="minorHAnsi" w:hAnsiTheme="minorHAnsi"/>
        </w:rPr>
      </w:pPr>
    </w:p>
    <w:p w:rsidR="00D83A94" w:rsidRPr="0075737F" w:rsidRDefault="00D83A94" w:rsidP="00D83A94">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83A94" w:rsidRPr="0075737F" w:rsidRDefault="00D83A94" w:rsidP="00D83A94">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b/>
        </w:rPr>
      </w:pP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83A94" w:rsidRPr="0075737F" w:rsidRDefault="00D83A94" w:rsidP="00D83A94">
      <w:pPr>
        <w:pBdr>
          <w:top w:val="single" w:sz="4" w:space="1" w:color="auto"/>
          <w:left w:val="single" w:sz="4" w:space="4" w:color="auto"/>
          <w:bottom w:val="single" w:sz="4" w:space="1" w:color="auto"/>
          <w:right w:val="single" w:sz="4" w:space="4" w:color="auto"/>
        </w:pBdr>
        <w:rPr>
          <w:rFonts w:asciiTheme="minorHAnsi" w:hAnsiTheme="minorHAnsi"/>
        </w:rPr>
      </w:pPr>
    </w:p>
    <w:p w:rsidR="00D83A94" w:rsidRDefault="00D83A94" w:rsidP="00D83A94">
      <w:pPr>
        <w:tabs>
          <w:tab w:val="left" w:pos="720"/>
          <w:tab w:val="left" w:leader="dot" w:pos="2835"/>
          <w:tab w:val="left" w:leader="dot" w:pos="6237"/>
          <w:tab w:val="left" w:leader="dot" w:pos="9072"/>
        </w:tabs>
        <w:jc w:val="both"/>
        <w:rPr>
          <w:rFonts w:asciiTheme="minorHAnsi" w:hAnsiTheme="minorHAnsi"/>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Default="00D83A94" w:rsidP="00D83A94">
      <w:pPr>
        <w:pStyle w:val="Pa4"/>
        <w:spacing w:before="300" w:after="100"/>
        <w:jc w:val="center"/>
        <w:rPr>
          <w:rFonts w:asciiTheme="minorHAnsi" w:hAnsiTheme="minorHAnsi"/>
          <w:b/>
          <w:i/>
          <w:color w:val="000000"/>
          <w:sz w:val="36"/>
          <w:szCs w:val="36"/>
        </w:rPr>
      </w:pPr>
    </w:p>
    <w:p w:rsidR="00D83A94" w:rsidRPr="00797467" w:rsidRDefault="00D83A94" w:rsidP="00D83A94">
      <w:pPr>
        <w:pStyle w:val="Pa4"/>
        <w:spacing w:before="300" w:after="100"/>
        <w:jc w:val="center"/>
        <w:rPr>
          <w:rFonts w:asciiTheme="minorHAnsi" w:hAnsiTheme="minorHAnsi"/>
          <w:b/>
          <w:i/>
          <w:color w:val="000000"/>
          <w:sz w:val="36"/>
          <w:szCs w:val="36"/>
        </w:rPr>
      </w:pPr>
      <w:bookmarkStart w:id="1" w:name="_GoBack"/>
      <w:bookmarkEnd w:id="1"/>
      <w:r w:rsidRPr="00797467">
        <w:rPr>
          <w:rFonts w:asciiTheme="minorHAnsi" w:hAnsiTheme="minorHAnsi"/>
          <w:b/>
          <w:i/>
          <w:color w:val="000000"/>
          <w:sz w:val="36"/>
          <w:szCs w:val="36"/>
        </w:rPr>
        <w:lastRenderedPageBreak/>
        <w:t xml:space="preserve">Extrait du Code du Développement </w:t>
      </w:r>
      <w:r>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D83A94" w:rsidRDefault="00D83A94" w:rsidP="00D83A94">
      <w:pPr>
        <w:jc w:val="center"/>
        <w:rPr>
          <w:rFonts w:asciiTheme="minorHAnsi" w:hAnsiTheme="minorHAnsi"/>
          <w:b/>
          <w:lang w:eastAsia="fr-BE"/>
        </w:rPr>
      </w:pPr>
    </w:p>
    <w:p w:rsidR="00D83A94" w:rsidRPr="00BC038C" w:rsidRDefault="00D83A94" w:rsidP="00D83A94">
      <w:pPr>
        <w:jc w:val="center"/>
        <w:rPr>
          <w:rFonts w:asciiTheme="minorHAnsi" w:hAnsiTheme="minorHAnsi"/>
          <w:b/>
          <w:lang w:eastAsia="fr-BE"/>
        </w:rPr>
      </w:pPr>
      <w:r w:rsidRPr="00BC038C">
        <w:rPr>
          <w:rFonts w:asciiTheme="minorHAnsi" w:hAnsiTheme="minorHAnsi"/>
          <w:b/>
          <w:lang w:eastAsia="fr-BE"/>
        </w:rPr>
        <w:t>Art. D.IV.33</w:t>
      </w:r>
    </w:p>
    <w:p w:rsidR="00D83A94" w:rsidRPr="00BC038C" w:rsidRDefault="00D83A94" w:rsidP="00D83A94">
      <w:pPr>
        <w:pStyle w:val="Textecourant"/>
        <w:rPr>
          <w:rStyle w:val="Style135pt"/>
          <w:rFonts w:asciiTheme="minorHAnsi" w:eastAsia="Times New Roman" w:hAnsiTheme="minorHAnsi"/>
          <w:color w:val="auto"/>
          <w:kern w:val="0"/>
          <w:sz w:val="22"/>
          <w:szCs w:val="22"/>
          <w:lang w:eastAsia="fr-FR" w:bidi="ar-SA"/>
        </w:rPr>
      </w:pPr>
    </w:p>
    <w:p w:rsidR="00D83A94" w:rsidRPr="00BC038C" w:rsidRDefault="00D83A94" w:rsidP="00D83A9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D83A94" w:rsidRPr="00BC038C" w:rsidRDefault="00D83A94" w:rsidP="00D83A9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D83A94" w:rsidRPr="00BC038C" w:rsidRDefault="00D83A94" w:rsidP="00D83A9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D83A94" w:rsidRPr="00BC038C" w:rsidRDefault="00D83A94" w:rsidP="00D83A9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D83A94" w:rsidRPr="00BC038C" w:rsidRDefault="00D83A94" w:rsidP="00D83A9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D83A94" w:rsidRPr="0003120C" w:rsidRDefault="00D83A94" w:rsidP="00D83A94">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D83A94" w:rsidRPr="00797467" w:rsidRDefault="00D83A94" w:rsidP="00D83A94">
      <w:pPr>
        <w:pStyle w:val="StylePremireligne063cm"/>
        <w:ind w:firstLine="0"/>
        <w:rPr>
          <w:rStyle w:val="Style135pt"/>
          <w:rFonts w:asciiTheme="minorHAnsi" w:hAnsiTheme="minorHAnsi"/>
          <w:sz w:val="22"/>
          <w:szCs w:val="22"/>
        </w:rPr>
      </w:pPr>
    </w:p>
    <w:p w:rsidR="00D83A94" w:rsidRPr="00447A2B" w:rsidRDefault="00D83A94" w:rsidP="00D83A94">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D83A94" w:rsidRDefault="00D83A94" w:rsidP="00D83A94">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D83A94" w:rsidRDefault="00D83A94" w:rsidP="00D83A94">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D83A94" w:rsidRDefault="00D83A94" w:rsidP="00D83A9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D83A94" w:rsidRDefault="00D83A94" w:rsidP="00D83A94">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D83A94" w:rsidRDefault="00D83A94" w:rsidP="00D83A94">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83A94" w:rsidRDefault="00D83A94" w:rsidP="00D83A94">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83A94" w:rsidRDefault="00D83A94" w:rsidP="00D83A94">
      <w:pPr>
        <w:rPr>
          <w:lang w:eastAsia="fr-BE"/>
        </w:rPr>
      </w:pPr>
    </w:p>
    <w:p w:rsidR="00D83A94" w:rsidRPr="001F42AF" w:rsidRDefault="00D83A94" w:rsidP="00D83A94">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A94" w:rsidRDefault="00D83A94" w:rsidP="00D83A94">
      <w:pPr>
        <w:ind w:firstLine="708"/>
        <w:rPr>
          <w:lang w:eastAsia="fr-BE"/>
        </w:rPr>
      </w:pPr>
    </w:p>
    <w:p w:rsidR="00D83A94" w:rsidRPr="008A1AD4" w:rsidRDefault="00D83A94" w:rsidP="00D83A9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83A94" w:rsidRPr="001F183B" w:rsidRDefault="00D83A94" w:rsidP="00D83A94">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83A94" w:rsidRDefault="00D83A94" w:rsidP="00D83A9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83A94" w:rsidRDefault="00D83A94" w:rsidP="00D83A94">
      <w:pPr>
        <w:jc w:val="both"/>
        <w:rPr>
          <w:rStyle w:val="Style135pt"/>
          <w:rFonts w:asciiTheme="minorHAnsi" w:eastAsia="Times New Roman" w:hAnsiTheme="minorHAnsi" w:cs="Times-Roman"/>
          <w:sz w:val="22"/>
          <w:lang w:val="fr-FR" w:eastAsia="fr-FR"/>
        </w:rPr>
      </w:pPr>
    </w:p>
    <w:p w:rsidR="00D83A94" w:rsidRDefault="00D83A94" w:rsidP="00D83A9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83A94" w:rsidRDefault="00D83A94" w:rsidP="00D83A94">
      <w:pPr>
        <w:jc w:val="both"/>
        <w:rPr>
          <w:rStyle w:val="Style135pt"/>
          <w:rFonts w:asciiTheme="minorHAnsi" w:eastAsia="Times New Roman" w:hAnsiTheme="minorHAnsi" w:cs="Times-Roman"/>
          <w:sz w:val="22"/>
          <w:lang w:val="fr-FR" w:eastAsia="fr-FR"/>
        </w:rPr>
      </w:pPr>
    </w:p>
    <w:p w:rsidR="00D83A94" w:rsidRPr="00E358A5" w:rsidRDefault="00D83A94" w:rsidP="00D83A94">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83A94" w:rsidRPr="00E358A5" w:rsidRDefault="00D83A94" w:rsidP="00D83A94">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83A94" w:rsidRPr="00E358A5" w:rsidRDefault="00D83A94" w:rsidP="00D83A94">
      <w:pPr>
        <w:jc w:val="both"/>
        <w:rPr>
          <w:rStyle w:val="Style135pt"/>
          <w:rFonts w:asciiTheme="minorHAnsi" w:eastAsia="Times New Roman" w:hAnsiTheme="minorHAnsi" w:cs="Times-Roman"/>
          <w:sz w:val="22"/>
          <w:lang w:eastAsia="fr-FR"/>
        </w:rPr>
      </w:pPr>
    </w:p>
    <w:p w:rsidR="00D83A94" w:rsidRDefault="00D83A94" w:rsidP="00D83A94">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83A94" w:rsidRDefault="00D83A94" w:rsidP="00D83A94">
      <w:pPr>
        <w:jc w:val="both"/>
        <w:rPr>
          <w:rStyle w:val="Style135pt"/>
          <w:rFonts w:asciiTheme="minorHAnsi" w:eastAsia="Times New Roman" w:hAnsiTheme="minorHAnsi" w:cs="Times-Roman"/>
          <w:sz w:val="22"/>
          <w:lang w:eastAsia="fr-FR"/>
        </w:rPr>
      </w:pPr>
    </w:p>
    <w:p w:rsidR="00D83A94" w:rsidRPr="00E358A5" w:rsidRDefault="00D83A94" w:rsidP="00D83A94">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D83A94" w:rsidRPr="00E358A5" w:rsidRDefault="00D83A94" w:rsidP="00D83A94">
      <w:pPr>
        <w:jc w:val="both"/>
        <w:rPr>
          <w:rStyle w:val="Style135pt"/>
          <w:rFonts w:asciiTheme="minorHAnsi" w:eastAsia="Times New Roman" w:hAnsiTheme="minorHAnsi" w:cs="Times-Roman"/>
          <w:sz w:val="22"/>
          <w:lang w:eastAsia="fr-FR"/>
        </w:rPr>
      </w:pPr>
    </w:p>
    <w:p w:rsidR="00D83A94" w:rsidRPr="00E358A5" w:rsidRDefault="00D83A94" w:rsidP="00D83A94">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83A94" w:rsidRPr="00E358A5" w:rsidRDefault="00D83A94" w:rsidP="00D83A94">
      <w:pPr>
        <w:jc w:val="both"/>
        <w:rPr>
          <w:rStyle w:val="Style135pt"/>
          <w:rFonts w:asciiTheme="minorHAnsi" w:eastAsia="Times New Roman" w:hAnsiTheme="minorHAnsi" w:cs="Times-Roman"/>
          <w:sz w:val="22"/>
          <w:lang w:eastAsia="fr-FR"/>
        </w:rPr>
      </w:pPr>
    </w:p>
    <w:p w:rsidR="00D83A94" w:rsidRPr="00E358A5" w:rsidRDefault="00D83A94" w:rsidP="00D83A94">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83A94" w:rsidRPr="00E358A5" w:rsidRDefault="00D83A94" w:rsidP="00D83A9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83A94" w:rsidRPr="00E358A5" w:rsidRDefault="00D83A94" w:rsidP="00D83A94">
      <w:pPr>
        <w:jc w:val="both"/>
        <w:rPr>
          <w:rStyle w:val="Style135pt"/>
          <w:rFonts w:asciiTheme="minorHAnsi" w:hAnsiTheme="minorHAnsi"/>
          <w:iCs/>
          <w:sz w:val="22"/>
          <w:lang w:val="fr-FR"/>
        </w:rPr>
      </w:pPr>
    </w:p>
    <w:p w:rsidR="00D83A94" w:rsidRPr="00E358A5" w:rsidRDefault="00D83A94" w:rsidP="00D83A9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D83A94" w:rsidRPr="00D83A94" w:rsidRDefault="00D83A94" w:rsidP="00D83A94">
      <w:pPr>
        <w:jc w:val="both"/>
        <w:rPr>
          <w:rStyle w:val="Style135pt"/>
          <w:rFonts w:asciiTheme="minorHAnsi" w:hAnsiTheme="minorHAnsi"/>
          <w:iCs/>
          <w:sz w:val="22"/>
        </w:rPr>
      </w:pPr>
    </w:p>
    <w:p w:rsidR="00D83A94" w:rsidRPr="00E358A5" w:rsidRDefault="00D83A94" w:rsidP="00D83A9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D83A94" w:rsidRPr="00797467" w:rsidRDefault="00D83A94" w:rsidP="00D83A94">
      <w:pPr>
        <w:tabs>
          <w:tab w:val="left" w:pos="720"/>
          <w:tab w:val="left" w:leader="dot" w:pos="2835"/>
          <w:tab w:val="left" w:leader="dot" w:pos="6237"/>
          <w:tab w:val="left" w:leader="dot" w:pos="9072"/>
        </w:tabs>
        <w:jc w:val="both"/>
        <w:rPr>
          <w:rFonts w:asciiTheme="minorHAnsi" w:hAnsiTheme="minorHAnsi"/>
        </w:rPr>
      </w:pPr>
    </w:p>
    <w:p w:rsidR="006B6038" w:rsidRDefault="00D83A94"/>
    <w:sectPr w:rsidR="006B6038"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D83A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D83A94">
        <w:pPr>
          <w:pStyle w:val="Pieddepage"/>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D2599D" w:rsidRDefault="00D83A9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D83A94">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D83A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83A94"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D83A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4"/>
    <w:rsid w:val="001C541B"/>
    <w:rsid w:val="00C5276A"/>
    <w:rsid w:val="00D83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E45592-5C25-4D2D-8E84-5267C272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94"/>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3A94"/>
    <w:pPr>
      <w:tabs>
        <w:tab w:val="center" w:pos="4536"/>
        <w:tab w:val="right" w:pos="9072"/>
      </w:tabs>
    </w:pPr>
  </w:style>
  <w:style w:type="character" w:customStyle="1" w:styleId="En-tteCar">
    <w:name w:val="En-tête Car"/>
    <w:basedOn w:val="Policepardfaut"/>
    <w:link w:val="En-tte"/>
    <w:uiPriority w:val="99"/>
    <w:rsid w:val="00D83A94"/>
    <w:rPr>
      <w:rFonts w:ascii="Verdana" w:hAnsi="Verdana"/>
    </w:rPr>
  </w:style>
  <w:style w:type="paragraph" w:styleId="Pieddepage">
    <w:name w:val="footer"/>
    <w:basedOn w:val="Normal"/>
    <w:link w:val="PieddepageCar"/>
    <w:uiPriority w:val="99"/>
    <w:unhideWhenUsed/>
    <w:rsid w:val="00D83A94"/>
    <w:pPr>
      <w:tabs>
        <w:tab w:val="center" w:pos="4536"/>
        <w:tab w:val="right" w:pos="9072"/>
      </w:tabs>
    </w:pPr>
  </w:style>
  <w:style w:type="character" w:customStyle="1" w:styleId="PieddepageCar">
    <w:name w:val="Pied de page Car"/>
    <w:basedOn w:val="Policepardfaut"/>
    <w:link w:val="Pieddepage"/>
    <w:uiPriority w:val="99"/>
    <w:rsid w:val="00D83A94"/>
    <w:rPr>
      <w:rFonts w:ascii="Verdana" w:hAnsi="Verdana"/>
    </w:rPr>
  </w:style>
  <w:style w:type="table" w:styleId="Grilledutableau">
    <w:name w:val="Table Grid"/>
    <w:basedOn w:val="TableauNormal"/>
    <w:uiPriority w:val="59"/>
    <w:rsid w:val="00D83A9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83A94"/>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D83A94"/>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D83A94"/>
    <w:rPr>
      <w:sz w:val="28"/>
    </w:rPr>
  </w:style>
  <w:style w:type="paragraph" w:customStyle="1" w:styleId="StylePremireligne063cm">
    <w:name w:val="Style Première ligne : 063 cm"/>
    <w:basedOn w:val="Normal"/>
    <w:rsid w:val="00D83A94"/>
    <w:pPr>
      <w:ind w:firstLine="360"/>
      <w:jc w:val="both"/>
    </w:pPr>
    <w:rPr>
      <w:rFonts w:ascii="Times New Roman" w:eastAsia="Times New Roman" w:hAnsi="Times New Roman" w:cs="Times New Roman"/>
      <w:sz w:val="30"/>
      <w:szCs w:val="20"/>
      <w:lang w:val="fr-FR" w:eastAsia="fr-FR"/>
    </w:rPr>
  </w:style>
  <w:style w:type="paragraph" w:customStyle="1" w:styleId="Textecourant">
    <w:name w:val="Texte courant"/>
    <w:basedOn w:val="Normal"/>
    <w:rsid w:val="00D83A94"/>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D83A94"/>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83A94"/>
    <w:pPr>
      <w:tabs>
        <w:tab w:val="left" w:pos="312"/>
      </w:tabs>
      <w:spacing w:after="57"/>
      <w:ind w:firstLine="0"/>
    </w:pPr>
    <w:rPr>
      <w:w w:val="98"/>
    </w:rPr>
  </w:style>
  <w:style w:type="character" w:customStyle="1" w:styleId="ParagraphedelisteCar">
    <w:name w:val="Paragraphe de liste Car"/>
    <w:link w:val="Paragraphedeliste"/>
    <w:uiPriority w:val="34"/>
    <w:rsid w:val="00D83A94"/>
  </w:style>
  <w:style w:type="paragraph" w:customStyle="1" w:styleId="Pa5">
    <w:name w:val="Pa5"/>
    <w:basedOn w:val="Normal"/>
    <w:next w:val="Normal"/>
    <w:uiPriority w:val="99"/>
    <w:rsid w:val="00D83A94"/>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83A94"/>
    <w:rPr>
      <w:color w:val="000000"/>
      <w:sz w:val="11"/>
      <w:szCs w:val="11"/>
    </w:rPr>
  </w:style>
  <w:style w:type="paragraph" w:styleId="NormalWeb">
    <w:name w:val="Normal (Web)"/>
    <w:basedOn w:val="Normal"/>
    <w:uiPriority w:val="99"/>
    <w:unhideWhenUsed/>
    <w:rsid w:val="00D83A94"/>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83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3998</Words>
  <Characters>21995</Characters>
  <Application>Microsoft Office Word</Application>
  <DocSecurity>0</DocSecurity>
  <Lines>183</Lines>
  <Paragraphs>51</Paragraphs>
  <ScaleCrop>false</ScaleCrop>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2019-11-29T09:11:00Z</dcterms:created>
  <dcterms:modified xsi:type="dcterms:W3CDTF">2019-11-29T09:12:00Z</dcterms:modified>
</cp:coreProperties>
</file>